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42" w14:textId="77777777" w:rsidR="00D22869" w:rsidRDefault="00D22869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C0925F" w14:textId="60FFD541" w:rsidR="006520AD" w:rsidRPr="00054C59" w:rsidRDefault="00BC6DB4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101604">
        <w:rPr>
          <w:rFonts w:ascii="Arial" w:hAnsi="Arial" w:cs="Arial"/>
          <w:b/>
          <w:sz w:val="32"/>
          <w:szCs w:val="32"/>
        </w:rPr>
        <w:t xml:space="preserve">Sports </w:t>
      </w:r>
      <w:r w:rsidR="004612A6">
        <w:rPr>
          <w:rFonts w:ascii="Arial" w:hAnsi="Arial" w:cs="Arial"/>
          <w:b/>
          <w:sz w:val="32"/>
          <w:szCs w:val="32"/>
        </w:rPr>
        <w:t>Assistant</w:t>
      </w:r>
    </w:p>
    <w:p w14:paraId="33248703" w14:textId="65EB9BB0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3E458E78">
                <wp:extent cx="6448425" cy="514350"/>
                <wp:effectExtent l="0" t="0" r="28575" b="190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5143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248723" w14:textId="76A082FE" w:rsidR="002B440B" w:rsidRPr="0060308B" w:rsidRDefault="007F64AA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The post holder will </w:t>
                            </w:r>
                            <w:r w:rsidR="006F4915">
                              <w:rPr>
                                <w:color w:val="404040" w:themeColor="text1" w:themeTint="BF"/>
                              </w:rPr>
                              <w:t xml:space="preserve">be actively involved in the Games and PE programme across the </w:t>
                            </w:r>
                            <w:proofErr w:type="gramStart"/>
                            <w:r w:rsidR="006F4915">
                              <w:rPr>
                                <w:color w:val="404040" w:themeColor="text1" w:themeTint="BF"/>
                              </w:rPr>
                              <w:t>School</w:t>
                            </w:r>
                            <w:proofErr w:type="gramEnd"/>
                            <w:r w:rsidR="006F4915">
                              <w:rPr>
                                <w:color w:val="404040" w:themeColor="text1" w:themeTint="BF"/>
                              </w:rPr>
                              <w:t xml:space="preserve">.  The post holder will also contribute significantly to the </w:t>
                            </w:r>
                            <w:r w:rsidR="00C65802">
                              <w:rPr>
                                <w:color w:val="404040" w:themeColor="text1" w:themeTint="BF"/>
                              </w:rPr>
                              <w:t>coaching of school sports team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07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" fillcolor="#f2f2f2" strokecolor="#1c2f69" strokeweight="1pt">
                <v:textbox>
                  <w:txbxContent>
                    <w:p w14:paraId="33248723" w14:textId="76A082FE" w:rsidR="002B440B" w:rsidRPr="0060308B" w:rsidRDefault="007F64AA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The post holder will </w:t>
                      </w:r>
                      <w:r w:rsidR="006F4915">
                        <w:rPr>
                          <w:color w:val="404040" w:themeColor="text1" w:themeTint="BF"/>
                        </w:rPr>
                        <w:t xml:space="preserve">be actively involved in the Games and PE programme across the </w:t>
                      </w:r>
                      <w:proofErr w:type="gramStart"/>
                      <w:r w:rsidR="006F4915">
                        <w:rPr>
                          <w:color w:val="404040" w:themeColor="text1" w:themeTint="BF"/>
                        </w:rPr>
                        <w:t>School</w:t>
                      </w:r>
                      <w:proofErr w:type="gramEnd"/>
                      <w:r w:rsidR="006F4915">
                        <w:rPr>
                          <w:color w:val="404040" w:themeColor="text1" w:themeTint="BF"/>
                        </w:rPr>
                        <w:t xml:space="preserve">.  The post holder will also contribute significantly to the </w:t>
                      </w:r>
                      <w:r w:rsidR="00C65802">
                        <w:rPr>
                          <w:color w:val="404040" w:themeColor="text1" w:themeTint="BF"/>
                        </w:rPr>
                        <w:t>coaching of school sports team</w:t>
                      </w:r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2C8141" w14:textId="77777777" w:rsidR="00916960" w:rsidRDefault="00916960" w:rsidP="00533A13">
      <w:pPr>
        <w:spacing w:after="0"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5" w14:textId="4CEC52AC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  <w:r w:rsidR="00054C59">
        <w:rPr>
          <w:rFonts w:ascii="Arial" w:hAnsi="Arial" w:cs="Arial"/>
          <w:b/>
          <w:color w:val="006EB6"/>
          <w:sz w:val="32"/>
          <w:szCs w:val="32"/>
        </w:rPr>
        <w:t xml:space="preserve"> (6-8 max)</w:t>
      </w:r>
    </w:p>
    <w:p w14:paraId="65880752" w14:textId="446267CC" w:rsidR="006520AD" w:rsidRPr="00054C59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161C5500">
                <wp:extent cx="6438900" cy="4572000"/>
                <wp:effectExtent l="0" t="0" r="19050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45720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ACC4A5" w14:textId="17CAC095" w:rsidR="007F64AA" w:rsidRPr="00D466D6" w:rsidRDefault="00C65802" w:rsidP="007F64AA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Sport and PE responsibilities</w:t>
                            </w:r>
                          </w:p>
                          <w:p w14:paraId="68B306BA" w14:textId="7796F685" w:rsidR="007F64AA" w:rsidRPr="00C71FFC" w:rsidRDefault="00557DFE" w:rsidP="007F64AA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To assist with the planning, coaching and teaching </w:t>
                            </w:r>
                            <w:r w:rsidR="001D3051">
                              <w:rPr>
                                <w:rFonts w:ascii="Calibri" w:hAnsi="Calibri" w:cs="Arial"/>
                              </w:rPr>
                              <w:t>during PE and Games lessons as directed</w:t>
                            </w:r>
                            <w:r w:rsidR="00302C58">
                              <w:rPr>
                                <w:rFonts w:ascii="Calibri" w:hAnsi="Calibri" w:cs="Arial"/>
                              </w:rPr>
                              <w:t xml:space="preserve"> by the Headteacher</w:t>
                            </w:r>
                          </w:p>
                          <w:p w14:paraId="643DB50C" w14:textId="48086127" w:rsidR="007F64AA" w:rsidRDefault="001D3051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play an active part in the extra-curricular and co-curricular sports programmes across school</w:t>
                            </w:r>
                          </w:p>
                          <w:p w14:paraId="53E817BC" w14:textId="2AA7DAF0" w:rsidR="001D3051" w:rsidRDefault="001D3051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attend and support sporting fixtures and run sports team</w:t>
                            </w:r>
                          </w:p>
                          <w:p w14:paraId="4A60D728" w14:textId="21D03CD7" w:rsidR="001D3051" w:rsidRDefault="001D3051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be responsible for individual teams on match days and undertake officiating duties as required</w:t>
                            </w:r>
                          </w:p>
                          <w:p w14:paraId="4DE1B160" w14:textId="78438DA2" w:rsidR="007831F7" w:rsidRDefault="007831F7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take a proactive role in organising, maintaining equipment and supplies as needed for the implementation of the various sporting activities</w:t>
                            </w:r>
                          </w:p>
                          <w:p w14:paraId="0032203B" w14:textId="30DD05BB" w:rsidR="007831F7" w:rsidRDefault="00C52169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provide the PE Department with basic administrative and logistical support as needed</w:t>
                            </w:r>
                          </w:p>
                          <w:p w14:paraId="4DB6A05A" w14:textId="53CD72DF" w:rsidR="00C52169" w:rsidRDefault="00C52169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assist with the organisation of sporting fixtures and trips</w:t>
                            </w:r>
                            <w:r w:rsidR="001A5457">
                              <w:rPr>
                                <w:rFonts w:ascii="Calibri" w:hAnsi="Calibri"/>
                              </w:rPr>
                              <w:t>, and other large sporting events happening throughout the year</w:t>
                            </w:r>
                          </w:p>
                          <w:p w14:paraId="61FCA250" w14:textId="3CF26B9A" w:rsidR="001A5457" w:rsidRDefault="001A5457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referee and umpire matches as appropriate</w:t>
                            </w:r>
                          </w:p>
                          <w:p w14:paraId="72008C1D" w14:textId="294E5F78" w:rsidR="001A5457" w:rsidRPr="00C71FFC" w:rsidRDefault="00B55626" w:rsidP="007F64AA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To assist teachers with the delivery of PE lessons</w:t>
                            </w:r>
                          </w:p>
                          <w:p w14:paraId="4DCF8066" w14:textId="77777777" w:rsidR="007F66D7" w:rsidRPr="003D4EA6" w:rsidRDefault="007F66D7" w:rsidP="003D4EA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7FD534B8" w14:textId="77777777" w:rsidR="007F64AA" w:rsidRPr="00C71FFC" w:rsidRDefault="007F64AA" w:rsidP="007F64AA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r w:rsidRPr="00C71FF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DISCIPLINE, HEALTH AND SAFETY</w:t>
                            </w:r>
                          </w:p>
                          <w:p w14:paraId="31547600" w14:textId="77777777" w:rsidR="007F64AA" w:rsidRPr="00C71FFC" w:rsidRDefault="007F64AA" w:rsidP="007F64AA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r w:rsidRPr="00C71FFC">
                              <w:rPr>
                                <w:rFonts w:ascii="Calibri" w:hAnsi="Calibri" w:cs="Arial"/>
                              </w:rPr>
                              <w:t xml:space="preserve">Maintaining good order and discipline among the pupils and safeguarding their Health and Safety both when they are on the </w:t>
                            </w:r>
                            <w:proofErr w:type="gramStart"/>
                            <w:r w:rsidRPr="00C71FFC">
                              <w:rPr>
                                <w:rFonts w:ascii="Calibri" w:hAnsi="Calibri" w:cs="Arial"/>
                              </w:rPr>
                              <w:t>School</w:t>
                            </w:r>
                            <w:proofErr w:type="gramEnd"/>
                            <w:r w:rsidRPr="00C71FFC">
                              <w:rPr>
                                <w:rFonts w:ascii="Calibri" w:hAnsi="Calibri" w:cs="Arial"/>
                              </w:rPr>
                              <w:t xml:space="preserve"> premises and when they are engaged in authorised School activities elsewhere.</w:t>
                            </w:r>
                          </w:p>
                          <w:p w14:paraId="38D2F5E3" w14:textId="6A73AE2E" w:rsidR="007F64AA" w:rsidRPr="007F66D7" w:rsidRDefault="007F64AA" w:rsidP="007F66D7">
                            <w:pPr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C71FFC">
                              <w:rPr>
                                <w:rFonts w:ascii="Calibri" w:hAnsi="Calibri"/>
                              </w:rPr>
                              <w:t>Keep abreast of Health and Safety developments and implement these as appropriate and adhere to risk assessments for all P.E related activities both on-site and off site</w:t>
                            </w:r>
                          </w:p>
                          <w:p w14:paraId="3226DBE0" w14:textId="77777777" w:rsidR="007F66D7" w:rsidRPr="006054BB" w:rsidRDefault="007F66D7" w:rsidP="007F66D7">
                            <w:pPr>
                              <w:pStyle w:val="ListParagraph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C159547" w14:textId="3B1786A4" w:rsidR="007F66D7" w:rsidRPr="006054BB" w:rsidRDefault="003371CE" w:rsidP="00AD08CF"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054BB">
                              <w:rPr>
                                <w:color w:val="000000" w:themeColor="text1"/>
                                <w:lang w:val="en-US"/>
                              </w:rPr>
                              <w:t xml:space="preserve">Whilst every effort has been made to explain the main duties and responsibilities </w:t>
                            </w:r>
                            <w:r w:rsidR="006054BB" w:rsidRPr="006054BB">
                              <w:rPr>
                                <w:color w:val="000000" w:themeColor="text1"/>
                                <w:lang w:val="en-US"/>
                              </w:rPr>
                              <w:t>of the post, each individual task undertaken is not identified and the post holder shall be required to carry out whatever the Headteacher shall instruct, commensurate and training and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9" id="Rounded Rectangle 3" o:spid="_x0000_s1027" style="width:507pt;height:5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" fillcolor="#f2f2f2" strokecolor="#1c2f69" strokeweight="1pt">
                <v:shadow color="#868686"/>
                <v:textbox>
                  <w:txbxContent>
                    <w:p w14:paraId="09ACC4A5" w14:textId="17CAC095" w:rsidR="007F64AA" w:rsidRPr="00D466D6" w:rsidRDefault="00C65802" w:rsidP="007F64AA">
                      <w:pPr>
                        <w:widowControl w:val="0"/>
                        <w:numPr>
                          <w:ilvl w:val="0"/>
                          <w:numId w:val="1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Sport and PE responsibilities</w:t>
                      </w:r>
                    </w:p>
                    <w:p w14:paraId="68B306BA" w14:textId="7796F685" w:rsidR="007F64AA" w:rsidRPr="00C71FFC" w:rsidRDefault="00557DFE" w:rsidP="007F64AA">
                      <w:pPr>
                        <w:widowControl w:val="0"/>
                        <w:numPr>
                          <w:ilvl w:val="0"/>
                          <w:numId w:val="18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To assist with the planning, coaching and teaching </w:t>
                      </w:r>
                      <w:r w:rsidR="001D3051">
                        <w:rPr>
                          <w:rFonts w:ascii="Calibri" w:hAnsi="Calibri" w:cs="Arial"/>
                        </w:rPr>
                        <w:t>during PE and Games lessons as directed</w:t>
                      </w:r>
                      <w:r w:rsidR="00302C58">
                        <w:rPr>
                          <w:rFonts w:ascii="Calibri" w:hAnsi="Calibri" w:cs="Arial"/>
                        </w:rPr>
                        <w:t xml:space="preserve"> by the Headteacher</w:t>
                      </w:r>
                    </w:p>
                    <w:p w14:paraId="643DB50C" w14:textId="48086127" w:rsidR="007F64AA" w:rsidRDefault="001D3051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play an active part in the extra-curricular and co-curricular sports programmes across school</w:t>
                      </w:r>
                    </w:p>
                    <w:p w14:paraId="53E817BC" w14:textId="2AA7DAF0" w:rsidR="001D3051" w:rsidRDefault="001D3051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attend and support sporting fixtures and run sports team</w:t>
                      </w:r>
                    </w:p>
                    <w:p w14:paraId="4A60D728" w14:textId="21D03CD7" w:rsidR="001D3051" w:rsidRDefault="001D3051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be responsible for individual teams on match days and undertake officiating duties as required</w:t>
                      </w:r>
                    </w:p>
                    <w:p w14:paraId="4DE1B160" w14:textId="78438DA2" w:rsidR="007831F7" w:rsidRDefault="007831F7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take a proactive role in organising, maintaining equipment and supplies as needed for the implementation of the various sporting activities</w:t>
                      </w:r>
                    </w:p>
                    <w:p w14:paraId="0032203B" w14:textId="30DD05BB" w:rsidR="007831F7" w:rsidRDefault="00C52169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provide the PE Department with basic administrative and logistical support as needed</w:t>
                      </w:r>
                    </w:p>
                    <w:p w14:paraId="4DB6A05A" w14:textId="53CD72DF" w:rsidR="00C52169" w:rsidRDefault="00C52169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assist with the organisation of sporting fixtures and trips</w:t>
                      </w:r>
                      <w:r w:rsidR="001A5457">
                        <w:rPr>
                          <w:rFonts w:ascii="Calibri" w:hAnsi="Calibri"/>
                        </w:rPr>
                        <w:t>, and other large sporting events happening throughout the year</w:t>
                      </w:r>
                    </w:p>
                    <w:p w14:paraId="61FCA250" w14:textId="3CF26B9A" w:rsidR="001A5457" w:rsidRDefault="001A5457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referee and umpire matches as appropriate</w:t>
                      </w:r>
                    </w:p>
                    <w:p w14:paraId="72008C1D" w14:textId="294E5F78" w:rsidR="001A5457" w:rsidRPr="00C71FFC" w:rsidRDefault="00B55626" w:rsidP="007F64AA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To assist teachers with the delivery of PE lessons</w:t>
                      </w:r>
                    </w:p>
                    <w:p w14:paraId="4DCF8066" w14:textId="77777777" w:rsidR="007F66D7" w:rsidRPr="003D4EA6" w:rsidRDefault="007F66D7" w:rsidP="003D4EA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Calibri" w:hAnsi="Calibri" w:cs="Arial"/>
                        </w:rPr>
                      </w:pPr>
                    </w:p>
                    <w:p w14:paraId="7FD534B8" w14:textId="77777777" w:rsidR="007F64AA" w:rsidRPr="00C71FFC" w:rsidRDefault="007F64AA" w:rsidP="007F64AA">
                      <w:pPr>
                        <w:widowControl w:val="0"/>
                        <w:numPr>
                          <w:ilvl w:val="0"/>
                          <w:numId w:val="1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Arial"/>
                        </w:rPr>
                      </w:pPr>
                      <w:r w:rsidRPr="00C71FFC">
                        <w:rPr>
                          <w:rFonts w:ascii="Calibri" w:hAnsi="Calibri" w:cs="Arial"/>
                          <w:b/>
                          <w:bCs/>
                        </w:rPr>
                        <w:t>DISCIPLINE, HEALTH AND SAFETY</w:t>
                      </w:r>
                    </w:p>
                    <w:p w14:paraId="31547600" w14:textId="77777777" w:rsidR="007F64AA" w:rsidRPr="00C71FFC" w:rsidRDefault="007F64AA" w:rsidP="007F64AA">
                      <w:pPr>
                        <w:widowControl w:val="0"/>
                        <w:numPr>
                          <w:ilvl w:val="0"/>
                          <w:numId w:val="2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Arial"/>
                        </w:rPr>
                      </w:pPr>
                      <w:r w:rsidRPr="00C71FFC">
                        <w:rPr>
                          <w:rFonts w:ascii="Calibri" w:hAnsi="Calibri" w:cs="Arial"/>
                        </w:rPr>
                        <w:t xml:space="preserve">Maintaining good order and discipline among the pupils and safeguarding their Health and Safety both when they are on the </w:t>
                      </w:r>
                      <w:proofErr w:type="gramStart"/>
                      <w:r w:rsidRPr="00C71FFC">
                        <w:rPr>
                          <w:rFonts w:ascii="Calibri" w:hAnsi="Calibri" w:cs="Arial"/>
                        </w:rPr>
                        <w:t>School</w:t>
                      </w:r>
                      <w:proofErr w:type="gramEnd"/>
                      <w:r w:rsidRPr="00C71FFC">
                        <w:rPr>
                          <w:rFonts w:ascii="Calibri" w:hAnsi="Calibri" w:cs="Arial"/>
                        </w:rPr>
                        <w:t xml:space="preserve"> premises and when they are engaged in authorised School activities elsewhere.</w:t>
                      </w:r>
                    </w:p>
                    <w:p w14:paraId="38D2F5E3" w14:textId="6A73AE2E" w:rsidR="007F64AA" w:rsidRPr="007F66D7" w:rsidRDefault="007F64AA" w:rsidP="007F66D7">
                      <w:pPr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C71FFC">
                        <w:rPr>
                          <w:rFonts w:ascii="Calibri" w:hAnsi="Calibri"/>
                        </w:rPr>
                        <w:t>Keep abreast of Health and Safety developments and implement these as appropriate and adhere to risk assessments for all P.E related activities both on-site and off site</w:t>
                      </w:r>
                    </w:p>
                    <w:p w14:paraId="3226DBE0" w14:textId="77777777" w:rsidR="007F66D7" w:rsidRPr="006054BB" w:rsidRDefault="007F66D7" w:rsidP="007F66D7">
                      <w:pPr>
                        <w:pStyle w:val="ListParagraph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C159547" w14:textId="3B1786A4" w:rsidR="007F66D7" w:rsidRPr="006054BB" w:rsidRDefault="003371CE" w:rsidP="00AD08CF">
                      <w:p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6054BB">
                        <w:rPr>
                          <w:color w:val="000000" w:themeColor="text1"/>
                          <w:lang w:val="en-US"/>
                        </w:rPr>
                        <w:t xml:space="preserve">Whilst every effort has been made to explain the main duties and responsibilities </w:t>
                      </w:r>
                      <w:r w:rsidR="006054BB" w:rsidRPr="006054BB">
                        <w:rPr>
                          <w:color w:val="000000" w:themeColor="text1"/>
                          <w:lang w:val="en-US"/>
                        </w:rPr>
                        <w:t>of the post, each individual task undertaken is not identified and the post holder shall be required to carry out whatever the Headteacher shall instruct, commensurate and training and experience.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62CAE7" w14:textId="77777777" w:rsidR="00533A13" w:rsidRDefault="00533A13" w:rsidP="00533A13">
      <w:pPr>
        <w:spacing w:after="0"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7" w14:textId="7122DC1A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5FD39189" w14:textId="3BC153E8" w:rsidR="006520AD" w:rsidRDefault="00820558" w:rsidP="00951B85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1FAA5CB1">
                <wp:extent cx="6438900" cy="1200150"/>
                <wp:effectExtent l="0" t="0" r="19050" b="1905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2001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comply with safeguarding policies, procedures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52527F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8" style="width:507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3324872F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comply with safeguarding policies, procedures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14:paraId="33248730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="000B3D65" w:rsidRPr="0052527F">
                        <w:rPr>
                          <w:rFonts w:ascii="Arial" w:hAnsi="Arial" w:cs="Arial"/>
                        </w:rPr>
                        <w:t>/colleague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14:paraId="33248731" w14:textId="3488B598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2527F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ents are reported appropriately in line with policy</w:t>
                      </w:r>
                    </w:p>
                    <w:p w14:paraId="33248732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engage in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E9ADE7" w14:textId="77777777" w:rsidR="003600F6" w:rsidRPr="003600F6" w:rsidRDefault="003600F6" w:rsidP="003600F6">
      <w:pPr>
        <w:rPr>
          <w:rFonts w:ascii="Arial" w:hAnsi="Arial" w:cs="Arial"/>
          <w:sz w:val="32"/>
          <w:szCs w:val="32"/>
        </w:rPr>
      </w:pPr>
    </w:p>
    <w:p w14:paraId="33248709" w14:textId="10A1CA79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Person Specification</w:t>
      </w:r>
    </w:p>
    <w:tbl>
      <w:tblPr>
        <w:tblStyle w:val="TableGrid"/>
        <w:tblW w:w="1006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4266"/>
        <w:gridCol w:w="3940"/>
      </w:tblGrid>
      <w:tr w:rsidR="00A575DC" w14:paraId="3D07ABEB" w14:textId="77777777" w:rsidTr="00155767">
        <w:trPr>
          <w:trHeight w:val="27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45A2730" w14:textId="77777777" w:rsidR="00A575DC" w:rsidRPr="00C95023" w:rsidRDefault="00A575DC" w:rsidP="00680778">
            <w:pPr>
              <w:rPr>
                <w:b/>
                <w:color w:val="37393A"/>
              </w:rPr>
            </w:pPr>
          </w:p>
        </w:tc>
        <w:tc>
          <w:tcPr>
            <w:tcW w:w="4266" w:type="dxa"/>
            <w:shd w:val="clear" w:color="auto" w:fill="F2F2F2"/>
            <w:vAlign w:val="center"/>
          </w:tcPr>
          <w:p w14:paraId="119DFC83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Essential</w:t>
            </w:r>
          </w:p>
        </w:tc>
        <w:tc>
          <w:tcPr>
            <w:tcW w:w="3940" w:type="dxa"/>
            <w:shd w:val="clear" w:color="auto" w:fill="F2F2F2"/>
          </w:tcPr>
          <w:p w14:paraId="74ECD72C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Desirable</w:t>
            </w:r>
          </w:p>
        </w:tc>
      </w:tr>
      <w:tr w:rsidR="00A575DC" w14:paraId="290A3EC4" w14:textId="77777777" w:rsidTr="00155767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6A5B36CD" w14:textId="77777777" w:rsidR="00A575DC" w:rsidRPr="00C95023" w:rsidRDefault="00A575DC" w:rsidP="00680778">
            <w:pPr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Skills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6F8CEFB2" w14:textId="39D2195E" w:rsidR="003705C1" w:rsidRDefault="005A72DF" w:rsidP="007628B3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Strong interpersonal and communication skills</w:t>
            </w:r>
          </w:p>
          <w:p w14:paraId="20904741" w14:textId="77777777" w:rsidR="005A72DF" w:rsidRDefault="003913BE" w:rsidP="007628B3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 xml:space="preserve">Well organised and ability to work independently and also in a </w:t>
            </w:r>
            <w:proofErr w:type="gramStart"/>
            <w:r>
              <w:rPr>
                <w:rFonts w:eastAsiaTheme="minorEastAsia"/>
                <w:color w:val="37393A"/>
                <w:lang w:eastAsia="en-GB"/>
              </w:rPr>
              <w:t>team</w:t>
            </w:r>
            <w:proofErr w:type="gramEnd"/>
          </w:p>
          <w:p w14:paraId="625737C9" w14:textId="77777777" w:rsidR="003913BE" w:rsidRDefault="009729BC" w:rsidP="007628B3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The flexibility and proactivity of approach needed to contribute effectively to the running of a small school</w:t>
            </w:r>
          </w:p>
          <w:p w14:paraId="0E5CEE80" w14:textId="1BBC24E8" w:rsidR="00F10609" w:rsidRPr="00C95023" w:rsidRDefault="00F10609" w:rsidP="007628B3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Professionalism and commitment to the demands of a successful co-curricular programme</w:t>
            </w:r>
          </w:p>
        </w:tc>
        <w:tc>
          <w:tcPr>
            <w:tcW w:w="3940" w:type="dxa"/>
            <w:shd w:val="clear" w:color="auto" w:fill="F2F2F2"/>
          </w:tcPr>
          <w:p w14:paraId="1E366D42" w14:textId="77777777" w:rsidR="00A575DC" w:rsidRPr="00C95023" w:rsidRDefault="00A575DC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A575DC" w14:paraId="55A538E1" w14:textId="77777777" w:rsidTr="00155767">
        <w:trPr>
          <w:trHeight w:val="994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916AB1D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Qualifications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67E29A48" w14:textId="6192A40D" w:rsidR="00A575DC" w:rsidRPr="00E927F2" w:rsidRDefault="006054BB" w:rsidP="00E927F2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 w:rsidRPr="00E927F2">
              <w:rPr>
                <w:rFonts w:eastAsiaTheme="minorEastAsia"/>
                <w:color w:val="37393A"/>
                <w:lang w:eastAsia="en-GB"/>
              </w:rPr>
              <w:t>Coaching qualification</w:t>
            </w:r>
          </w:p>
          <w:p w14:paraId="45AF3D12" w14:textId="0882E887" w:rsidR="00E927F2" w:rsidRPr="00E927F2" w:rsidRDefault="00E927F2" w:rsidP="00E927F2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Good GCSE (or equivalent) qualifications in English Language and Mathematics</w:t>
            </w:r>
          </w:p>
        </w:tc>
        <w:tc>
          <w:tcPr>
            <w:tcW w:w="3940" w:type="dxa"/>
            <w:shd w:val="clear" w:color="auto" w:fill="F2F2F2"/>
          </w:tcPr>
          <w:p w14:paraId="0EA68616" w14:textId="77777777" w:rsidR="00A575DC" w:rsidRDefault="000C45E1" w:rsidP="000C45E1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Degree qualification</w:t>
            </w:r>
          </w:p>
          <w:p w14:paraId="09E497AB" w14:textId="77777777" w:rsidR="000C45E1" w:rsidRDefault="000C45E1" w:rsidP="000C45E1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Umpiring qualification</w:t>
            </w:r>
          </w:p>
          <w:p w14:paraId="6EC6A497" w14:textId="271C4F27" w:rsidR="000C45E1" w:rsidRPr="000C45E1" w:rsidRDefault="000C45E1" w:rsidP="000C45E1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First Aid qualification</w:t>
            </w:r>
          </w:p>
        </w:tc>
      </w:tr>
      <w:tr w:rsidR="00A575DC" w14:paraId="6E91312A" w14:textId="77777777" w:rsidTr="00155767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3E83EBAD" w14:textId="00645E70" w:rsidR="00A575DC" w:rsidRPr="00C95023" w:rsidRDefault="00FB585A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Knowledge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65F520D0" w14:textId="06EF583A" w:rsidR="00A575DC" w:rsidRPr="007628B3" w:rsidRDefault="00FB585A" w:rsidP="007628B3">
            <w:p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 xml:space="preserve">Solid practical knowledge of playing and coaching in </w:t>
            </w:r>
            <w:r w:rsidR="00713334">
              <w:rPr>
                <w:rFonts w:eastAsiaTheme="minorEastAsia"/>
                <w:color w:val="37393A"/>
                <w:lang w:eastAsia="en-GB"/>
              </w:rPr>
              <w:t>one or more of the following sports: cricket, football, hockey, netball, or rugby</w:t>
            </w:r>
          </w:p>
        </w:tc>
        <w:tc>
          <w:tcPr>
            <w:tcW w:w="3940" w:type="dxa"/>
            <w:shd w:val="clear" w:color="auto" w:fill="F2F2F2"/>
          </w:tcPr>
          <w:p w14:paraId="07F8CB05" w14:textId="77777777" w:rsidR="00A575DC" w:rsidRPr="00C95023" w:rsidRDefault="00A575DC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861B88" w14:paraId="3AF2E65F" w14:textId="77777777" w:rsidTr="00155767">
        <w:trPr>
          <w:trHeight w:val="1139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291A2076" w14:textId="09FDF190" w:rsidR="00861B88" w:rsidRDefault="00861B88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Experience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57C7C736" w14:textId="77777777" w:rsidR="00861B88" w:rsidRDefault="00861B88" w:rsidP="00861B88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Experience of working with children or young people</w:t>
            </w:r>
          </w:p>
          <w:p w14:paraId="6A5C17FF" w14:textId="0CDB04D1" w:rsidR="00861B88" w:rsidRPr="00861B88" w:rsidRDefault="00861B88" w:rsidP="00861B88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 xml:space="preserve">Experience of </w:t>
            </w:r>
            <w:r w:rsidR="001821E7">
              <w:rPr>
                <w:rFonts w:eastAsiaTheme="minorEastAsia"/>
                <w:color w:val="37393A"/>
                <w:lang w:eastAsia="en-GB"/>
              </w:rPr>
              <w:t>captaining or coaching successful sports team</w:t>
            </w:r>
          </w:p>
        </w:tc>
        <w:tc>
          <w:tcPr>
            <w:tcW w:w="3940" w:type="dxa"/>
            <w:shd w:val="clear" w:color="auto" w:fill="F2F2F2"/>
          </w:tcPr>
          <w:p w14:paraId="6A117643" w14:textId="77777777" w:rsidR="00861B88" w:rsidRPr="00C95023" w:rsidRDefault="00861B88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A575DC" w14:paraId="51D45649" w14:textId="77777777" w:rsidTr="00155767">
        <w:trPr>
          <w:trHeight w:val="1139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53181ADB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Other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3FED8B89" w14:textId="77777777" w:rsidR="00A575DC" w:rsidRDefault="001821E7" w:rsidP="001821E7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Willingness to contribute to the extracurricular life of the school</w:t>
            </w:r>
          </w:p>
          <w:p w14:paraId="5ECB3479" w14:textId="790FE786" w:rsidR="001821E7" w:rsidRPr="001821E7" w:rsidRDefault="00533A13" w:rsidP="001821E7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Evidence of a commitment to own professional development</w:t>
            </w:r>
          </w:p>
        </w:tc>
        <w:tc>
          <w:tcPr>
            <w:tcW w:w="3940" w:type="dxa"/>
            <w:shd w:val="clear" w:color="auto" w:fill="F2F2F2"/>
          </w:tcPr>
          <w:p w14:paraId="34A8FBE5" w14:textId="77777777" w:rsidR="00A575DC" w:rsidRPr="00C95023" w:rsidRDefault="00A575DC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</w:tbl>
    <w:p w14:paraId="08E5C0D2" w14:textId="77777777" w:rsidR="00533A13" w:rsidRDefault="00533A13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324870D" w14:textId="3352C1E8" w:rsidR="00951B85" w:rsidRDefault="00B77013" w:rsidP="00F14409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523F57F3" w14:textId="77777777" w:rsidR="00606688" w:rsidRDefault="00606688" w:rsidP="00606688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70EFCBD2" w14:textId="1F9D7305" w:rsidR="00606688" w:rsidRDefault="008769BE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proofErr w:type="gramStart"/>
      <w:r w:rsidR="00054C59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1A2828">
        <w:rPr>
          <w:rFonts w:ascii="Arial" w:hAnsi="Arial" w:cs="Arial"/>
          <w:b/>
          <w:color w:val="006EB6"/>
          <w:lang w:val="en-AU"/>
        </w:rPr>
        <w:t xml:space="preserve"> </w:t>
      </w:r>
      <w:r w:rsidR="006F3BBD">
        <w:rPr>
          <w:rFonts w:ascii="Arial" w:hAnsi="Arial" w:cs="Arial"/>
          <w:b/>
          <w:color w:val="006EB6"/>
          <w:lang w:val="en-AU"/>
        </w:rPr>
        <w:t>Headteacher</w:t>
      </w:r>
      <w:proofErr w:type="gramEnd"/>
      <w:r w:rsidR="006F3BBD">
        <w:rPr>
          <w:rFonts w:ascii="Arial" w:hAnsi="Arial" w:cs="Arial"/>
          <w:b/>
          <w:color w:val="006EB6"/>
          <w:lang w:val="en-AU"/>
        </w:rPr>
        <w:t xml:space="preserve">, </w:t>
      </w:r>
      <w:r w:rsidR="00292011">
        <w:rPr>
          <w:rFonts w:ascii="Arial" w:hAnsi="Arial" w:cs="Arial"/>
          <w:b/>
          <w:color w:val="006EB6"/>
          <w:lang w:val="en-AU"/>
        </w:rPr>
        <w:t>SLT, staff, pupils, School support staff</w:t>
      </w:r>
    </w:p>
    <w:p w14:paraId="7CF4E281" w14:textId="7A2B0428" w:rsidR="00054C59" w:rsidRDefault="00054C59" w:rsidP="00606688">
      <w:pPr>
        <w:pStyle w:val="Default"/>
        <w:rPr>
          <w:rFonts w:ascii="Arial" w:hAnsi="Arial" w:cs="Arial"/>
          <w:sz w:val="22"/>
          <w:szCs w:val="22"/>
        </w:rPr>
      </w:pPr>
    </w:p>
    <w:p w14:paraId="5F4B7A13" w14:textId="5ED5ACB4" w:rsidR="00054C59" w:rsidRPr="00054C59" w:rsidRDefault="00054C59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054C59">
        <w:rPr>
          <w:rFonts w:ascii="Arial" w:hAnsi="Arial" w:cs="Arial"/>
          <w:b/>
          <w:color w:val="006EB6"/>
          <w:lang w:val="en-AU"/>
        </w:rPr>
        <w:t xml:space="preserve">External - </w:t>
      </w:r>
      <w:r w:rsidR="006F3BBD">
        <w:rPr>
          <w:rFonts w:ascii="Arial" w:hAnsi="Arial" w:cs="Arial"/>
          <w:b/>
          <w:color w:val="006EB6"/>
          <w:lang w:val="en-AU"/>
        </w:rPr>
        <w:t>parents, visitors, external contractors, external hirers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33248710" w14:textId="1BFD995A" w:rsidR="000B3D65" w:rsidRPr="00F01600" w:rsidRDefault="00644806" w:rsidP="00F01600">
      <w:pPr>
        <w:spacing w:after="0"/>
        <w:jc w:val="both"/>
        <w:rPr>
          <w:rFonts w:ascii="Arial" w:hAnsi="Arial" w:cs="Arial"/>
          <w:bCs/>
          <w:lang w:val="en-AU"/>
        </w:rPr>
      </w:pPr>
      <w:r w:rsidRPr="00F01600">
        <w:rPr>
          <w:rFonts w:ascii="Arial" w:hAnsi="Arial" w:cs="Arial"/>
          <w:bCs/>
          <w:lang w:val="en-AU"/>
        </w:rPr>
        <w:t>The Key Accountabilities listed above are not exhaustive</w:t>
      </w:r>
      <w:r w:rsidR="00451E1E" w:rsidRPr="00F01600">
        <w:rPr>
          <w:rFonts w:ascii="Arial" w:hAnsi="Arial" w:cs="Arial"/>
          <w:bCs/>
          <w:lang w:val="en-AU"/>
        </w:rPr>
        <w:t xml:space="preserve"> and may be varied from time to time as dictated by the changing needs of Cognita. In this case, any significant changes </w:t>
      </w:r>
      <w:r w:rsidR="002444BD" w:rsidRPr="00F01600">
        <w:rPr>
          <w:rFonts w:ascii="Arial" w:hAnsi="Arial" w:cs="Arial"/>
          <w:bCs/>
          <w:lang w:val="en-AU"/>
        </w:rPr>
        <w:t>or variations will be consulted with the post holder</w:t>
      </w:r>
      <w:r w:rsidR="00E075A2">
        <w:rPr>
          <w:rFonts w:ascii="Arial" w:hAnsi="Arial" w:cs="Arial"/>
          <w:bCs/>
          <w:lang w:val="en-AU"/>
        </w:rPr>
        <w:t xml:space="preserve"> before undertaking these responsibilities.</w:t>
      </w:r>
    </w:p>
    <w:p w14:paraId="33248711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2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081F9D" w14:textId="77777777" w:rsidR="00B65972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536971C5" w14:textId="77777777" w:rsidR="00B65972" w:rsidRDefault="00B65972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0EB1BB41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7ACFF48" w14:textId="529B5BEC" w:rsidR="008B1D3D" w:rsidRPr="006F3BBD" w:rsidRDefault="00345151" w:rsidP="006F3BBD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sectPr w:rsidR="008B1D3D" w:rsidRPr="006F3BBD" w:rsidSect="00C75A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78EE" w14:textId="77777777" w:rsidR="00F91E18" w:rsidRDefault="00F91E18" w:rsidP="008769BE">
      <w:pPr>
        <w:spacing w:after="0" w:line="240" w:lineRule="auto"/>
      </w:pPr>
      <w:r>
        <w:separator/>
      </w:r>
    </w:p>
  </w:endnote>
  <w:endnote w:type="continuationSeparator" w:id="0">
    <w:p w14:paraId="5A478373" w14:textId="77777777" w:rsidR="00F91E18" w:rsidRDefault="00F91E18" w:rsidP="008769BE">
      <w:pPr>
        <w:spacing w:after="0" w:line="240" w:lineRule="auto"/>
      </w:pPr>
      <w:r>
        <w:continuationSeparator/>
      </w:r>
    </w:p>
  </w:endnote>
  <w:endnote w:type="continuationNotice" w:id="1">
    <w:p w14:paraId="57889582" w14:textId="77777777" w:rsidR="00F91E18" w:rsidRDefault="00F91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09A7" w14:textId="77777777" w:rsidR="00ED75A1" w:rsidRDefault="00ED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112A0D63" w:rsidR="009B12D7" w:rsidRPr="009B12D7" w:rsidRDefault="004C5651" w:rsidP="009B12D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EA85" w14:textId="77777777" w:rsidR="004C5651" w:rsidRPr="00114A41" w:rsidRDefault="004C5651" w:rsidP="004C5651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2AB3EC26" w14:textId="661892BF" w:rsidR="004C5651" w:rsidRPr="004C5651" w:rsidRDefault="004C5651" w:rsidP="004C5651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89B" w14:textId="77777777" w:rsidR="00F91E18" w:rsidRDefault="00F91E18" w:rsidP="008769BE">
      <w:pPr>
        <w:spacing w:after="0" w:line="240" w:lineRule="auto"/>
      </w:pPr>
      <w:r>
        <w:separator/>
      </w:r>
    </w:p>
  </w:footnote>
  <w:footnote w:type="continuationSeparator" w:id="0">
    <w:p w14:paraId="0D158E8A" w14:textId="77777777" w:rsidR="00F91E18" w:rsidRDefault="00F91E18" w:rsidP="008769BE">
      <w:pPr>
        <w:spacing w:after="0" w:line="240" w:lineRule="auto"/>
      </w:pPr>
      <w:r>
        <w:continuationSeparator/>
      </w:r>
    </w:p>
  </w:footnote>
  <w:footnote w:type="continuationNotice" w:id="1">
    <w:p w14:paraId="0BF152E9" w14:textId="77777777" w:rsidR="00F91E18" w:rsidRDefault="00F91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B88A" w14:textId="77777777" w:rsidR="00ED75A1" w:rsidRDefault="00ED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42E2" w14:textId="3A0AE05D" w:rsidR="008F4CD0" w:rsidRDefault="00C75AEE" w:rsidP="009E4C1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E15C5" wp14:editId="112EAF40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172210" cy="241459"/>
          <wp:effectExtent l="0" t="0" r="0" b="6350"/>
          <wp:wrapTight wrapText="bothSides">
            <wp:wrapPolygon edited="0">
              <wp:start x="0" y="0"/>
              <wp:lineTo x="0" y="15347"/>
              <wp:lineTo x="2808" y="20463"/>
              <wp:lineTo x="6670" y="20463"/>
              <wp:lineTo x="21062" y="17053"/>
              <wp:lineTo x="21062" y="0"/>
              <wp:lineTo x="0" y="0"/>
            </wp:wrapPolygon>
          </wp:wrapTight>
          <wp:docPr id="1114587449" name="Picture 1114587449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34101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241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9332" w14:textId="7391E583" w:rsidR="00270B67" w:rsidRDefault="00270B67" w:rsidP="00270B67">
    <w:pPr>
      <w:pStyle w:val="Header"/>
      <w:jc w:val="center"/>
    </w:pPr>
    <w:r>
      <w:rPr>
        <w:noProof/>
      </w:rPr>
      <w:drawing>
        <wp:inline distT="0" distB="0" distL="0" distR="0" wp14:anchorId="3F1ED8A3" wp14:editId="1D69BD68">
          <wp:extent cx="2181225" cy="468646"/>
          <wp:effectExtent l="0" t="0" r="0" b="7620"/>
          <wp:docPr id="1006353311" name="Picture 2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3311" name="Picture 2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952" cy="47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7B3F"/>
    <w:multiLevelType w:val="hybridMultilevel"/>
    <w:tmpl w:val="B08A0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293A"/>
    <w:multiLevelType w:val="hybridMultilevel"/>
    <w:tmpl w:val="ADEE1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5AAD"/>
    <w:multiLevelType w:val="hybridMultilevel"/>
    <w:tmpl w:val="5DEEF2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33E76"/>
    <w:multiLevelType w:val="hybridMultilevel"/>
    <w:tmpl w:val="C35E6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79C2"/>
    <w:multiLevelType w:val="hybridMultilevel"/>
    <w:tmpl w:val="8918B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F48422A"/>
    <w:multiLevelType w:val="multilevel"/>
    <w:tmpl w:val="07A0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0EE0DC5"/>
    <w:multiLevelType w:val="hybridMultilevel"/>
    <w:tmpl w:val="34A2B918"/>
    <w:lvl w:ilvl="0" w:tplc="9AA2AD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93CDF"/>
    <w:multiLevelType w:val="hybridMultilevel"/>
    <w:tmpl w:val="A6441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05DE"/>
    <w:multiLevelType w:val="hybridMultilevel"/>
    <w:tmpl w:val="7B7CC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712347">
    <w:abstractNumId w:val="23"/>
  </w:num>
  <w:num w:numId="2" w16cid:durableId="53508679">
    <w:abstractNumId w:val="8"/>
  </w:num>
  <w:num w:numId="3" w16cid:durableId="209221414">
    <w:abstractNumId w:val="17"/>
  </w:num>
  <w:num w:numId="4" w16cid:durableId="1965767919">
    <w:abstractNumId w:val="1"/>
  </w:num>
  <w:num w:numId="5" w16cid:durableId="2138332245">
    <w:abstractNumId w:val="7"/>
  </w:num>
  <w:num w:numId="6" w16cid:durableId="1425614334">
    <w:abstractNumId w:val="2"/>
  </w:num>
  <w:num w:numId="7" w16cid:durableId="1493369536">
    <w:abstractNumId w:val="12"/>
  </w:num>
  <w:num w:numId="8" w16cid:durableId="554048677">
    <w:abstractNumId w:val="0"/>
  </w:num>
  <w:num w:numId="9" w16cid:durableId="655915079">
    <w:abstractNumId w:val="13"/>
  </w:num>
  <w:num w:numId="10" w16cid:durableId="195894099">
    <w:abstractNumId w:val="11"/>
  </w:num>
  <w:num w:numId="11" w16cid:durableId="895702652">
    <w:abstractNumId w:val="21"/>
  </w:num>
  <w:num w:numId="12" w16cid:durableId="1004017383">
    <w:abstractNumId w:val="6"/>
  </w:num>
  <w:num w:numId="13" w16cid:durableId="1510489925">
    <w:abstractNumId w:val="10"/>
  </w:num>
  <w:num w:numId="14" w16cid:durableId="377168775">
    <w:abstractNumId w:val="5"/>
  </w:num>
  <w:num w:numId="15" w16cid:durableId="839781976">
    <w:abstractNumId w:val="18"/>
  </w:num>
  <w:num w:numId="16" w16cid:durableId="1364549142">
    <w:abstractNumId w:val="16"/>
  </w:num>
  <w:num w:numId="17" w16cid:durableId="1234854783">
    <w:abstractNumId w:val="19"/>
  </w:num>
  <w:num w:numId="18" w16cid:durableId="1271812193">
    <w:abstractNumId w:val="24"/>
  </w:num>
  <w:num w:numId="19" w16cid:durableId="1059791504">
    <w:abstractNumId w:val="14"/>
  </w:num>
  <w:num w:numId="20" w16cid:durableId="659892529">
    <w:abstractNumId w:val="15"/>
  </w:num>
  <w:num w:numId="21" w16cid:durableId="1911690446">
    <w:abstractNumId w:val="22"/>
  </w:num>
  <w:num w:numId="22" w16cid:durableId="1361125147">
    <w:abstractNumId w:val="3"/>
  </w:num>
  <w:num w:numId="23" w16cid:durableId="74085473">
    <w:abstractNumId w:val="4"/>
  </w:num>
  <w:num w:numId="24" w16cid:durableId="1008753590">
    <w:abstractNumId w:val="9"/>
  </w:num>
  <w:num w:numId="25" w16cid:durableId="96873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30805"/>
    <w:rsid w:val="00054C59"/>
    <w:rsid w:val="0005699A"/>
    <w:rsid w:val="000A2423"/>
    <w:rsid w:val="000B3D65"/>
    <w:rsid w:val="000C45E1"/>
    <w:rsid w:val="00101604"/>
    <w:rsid w:val="00105CB9"/>
    <w:rsid w:val="001348D0"/>
    <w:rsid w:val="00152531"/>
    <w:rsid w:val="00155767"/>
    <w:rsid w:val="001821E7"/>
    <w:rsid w:val="001A2828"/>
    <w:rsid w:val="001A5457"/>
    <w:rsid w:val="001A6233"/>
    <w:rsid w:val="001C3F58"/>
    <w:rsid w:val="001D3051"/>
    <w:rsid w:val="00204133"/>
    <w:rsid w:val="00210CBA"/>
    <w:rsid w:val="00235B66"/>
    <w:rsid w:val="002444BD"/>
    <w:rsid w:val="0024463D"/>
    <w:rsid w:val="0025192B"/>
    <w:rsid w:val="002574AD"/>
    <w:rsid w:val="00270B67"/>
    <w:rsid w:val="00292011"/>
    <w:rsid w:val="00294FD2"/>
    <w:rsid w:val="002B440B"/>
    <w:rsid w:val="00302C58"/>
    <w:rsid w:val="00307974"/>
    <w:rsid w:val="003371CE"/>
    <w:rsid w:val="00345151"/>
    <w:rsid w:val="003600F6"/>
    <w:rsid w:val="00363623"/>
    <w:rsid w:val="003705C1"/>
    <w:rsid w:val="00373D03"/>
    <w:rsid w:val="003913BE"/>
    <w:rsid w:val="003B6E51"/>
    <w:rsid w:val="003D4EA6"/>
    <w:rsid w:val="00404D97"/>
    <w:rsid w:val="004055EE"/>
    <w:rsid w:val="0040733A"/>
    <w:rsid w:val="00407EF8"/>
    <w:rsid w:val="00433F1C"/>
    <w:rsid w:val="00451E1E"/>
    <w:rsid w:val="004612A6"/>
    <w:rsid w:val="004C1128"/>
    <w:rsid w:val="004C5651"/>
    <w:rsid w:val="004E0F5B"/>
    <w:rsid w:val="004E7300"/>
    <w:rsid w:val="004F6C58"/>
    <w:rsid w:val="00514CEC"/>
    <w:rsid w:val="0052527F"/>
    <w:rsid w:val="00533A13"/>
    <w:rsid w:val="00535D2B"/>
    <w:rsid w:val="00547555"/>
    <w:rsid w:val="00557DFE"/>
    <w:rsid w:val="0058476A"/>
    <w:rsid w:val="00586E11"/>
    <w:rsid w:val="005A72DF"/>
    <w:rsid w:val="005B58E4"/>
    <w:rsid w:val="005B7192"/>
    <w:rsid w:val="0060308B"/>
    <w:rsid w:val="006054BB"/>
    <w:rsid w:val="00606688"/>
    <w:rsid w:val="00615370"/>
    <w:rsid w:val="00644806"/>
    <w:rsid w:val="006520AD"/>
    <w:rsid w:val="00680BF8"/>
    <w:rsid w:val="00680D75"/>
    <w:rsid w:val="0068470B"/>
    <w:rsid w:val="0069239A"/>
    <w:rsid w:val="006B0F19"/>
    <w:rsid w:val="006B1480"/>
    <w:rsid w:val="006C78CE"/>
    <w:rsid w:val="006E32D5"/>
    <w:rsid w:val="006F3BBD"/>
    <w:rsid w:val="006F4915"/>
    <w:rsid w:val="007009C7"/>
    <w:rsid w:val="00700CC6"/>
    <w:rsid w:val="00713334"/>
    <w:rsid w:val="00717181"/>
    <w:rsid w:val="00724627"/>
    <w:rsid w:val="007518E6"/>
    <w:rsid w:val="007628B3"/>
    <w:rsid w:val="007831F7"/>
    <w:rsid w:val="007971BE"/>
    <w:rsid w:val="007C2BC8"/>
    <w:rsid w:val="007F64AA"/>
    <w:rsid w:val="007F66D7"/>
    <w:rsid w:val="0081247E"/>
    <w:rsid w:val="008165FA"/>
    <w:rsid w:val="00820558"/>
    <w:rsid w:val="00861B88"/>
    <w:rsid w:val="00862C3E"/>
    <w:rsid w:val="00870E5D"/>
    <w:rsid w:val="008760C8"/>
    <w:rsid w:val="008769BE"/>
    <w:rsid w:val="00882510"/>
    <w:rsid w:val="00890C9C"/>
    <w:rsid w:val="008B1D3D"/>
    <w:rsid w:val="008B3FF0"/>
    <w:rsid w:val="008B4CA7"/>
    <w:rsid w:val="008C744D"/>
    <w:rsid w:val="008D1421"/>
    <w:rsid w:val="008F30DD"/>
    <w:rsid w:val="008F4CD0"/>
    <w:rsid w:val="00905077"/>
    <w:rsid w:val="00916960"/>
    <w:rsid w:val="00917714"/>
    <w:rsid w:val="0092766B"/>
    <w:rsid w:val="00951B85"/>
    <w:rsid w:val="009729BC"/>
    <w:rsid w:val="00981E63"/>
    <w:rsid w:val="009B12D7"/>
    <w:rsid w:val="009E4C17"/>
    <w:rsid w:val="009F1046"/>
    <w:rsid w:val="00A263FA"/>
    <w:rsid w:val="00A375C0"/>
    <w:rsid w:val="00A575DC"/>
    <w:rsid w:val="00A66850"/>
    <w:rsid w:val="00A73348"/>
    <w:rsid w:val="00A9139D"/>
    <w:rsid w:val="00AC044D"/>
    <w:rsid w:val="00AC5039"/>
    <w:rsid w:val="00AD08CF"/>
    <w:rsid w:val="00AD4F68"/>
    <w:rsid w:val="00AE21FA"/>
    <w:rsid w:val="00B17753"/>
    <w:rsid w:val="00B55626"/>
    <w:rsid w:val="00B65972"/>
    <w:rsid w:val="00B67161"/>
    <w:rsid w:val="00B77013"/>
    <w:rsid w:val="00BB13A9"/>
    <w:rsid w:val="00BB4239"/>
    <w:rsid w:val="00BC6DB4"/>
    <w:rsid w:val="00BF74CD"/>
    <w:rsid w:val="00C52169"/>
    <w:rsid w:val="00C5385B"/>
    <w:rsid w:val="00C53AB3"/>
    <w:rsid w:val="00C65802"/>
    <w:rsid w:val="00C75AEE"/>
    <w:rsid w:val="00C95023"/>
    <w:rsid w:val="00C966EC"/>
    <w:rsid w:val="00CA01BE"/>
    <w:rsid w:val="00CF7A60"/>
    <w:rsid w:val="00D22869"/>
    <w:rsid w:val="00D47D9A"/>
    <w:rsid w:val="00D55F03"/>
    <w:rsid w:val="00D7595E"/>
    <w:rsid w:val="00D8565D"/>
    <w:rsid w:val="00E056CA"/>
    <w:rsid w:val="00E075A2"/>
    <w:rsid w:val="00E108BE"/>
    <w:rsid w:val="00E156F3"/>
    <w:rsid w:val="00E17BFE"/>
    <w:rsid w:val="00E21645"/>
    <w:rsid w:val="00E3118A"/>
    <w:rsid w:val="00E64E93"/>
    <w:rsid w:val="00E927F2"/>
    <w:rsid w:val="00EC5C35"/>
    <w:rsid w:val="00ED75A1"/>
    <w:rsid w:val="00EE56C0"/>
    <w:rsid w:val="00F01600"/>
    <w:rsid w:val="00F10609"/>
    <w:rsid w:val="00F14409"/>
    <w:rsid w:val="00F530B2"/>
    <w:rsid w:val="00F54263"/>
    <w:rsid w:val="00F91E18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266F015E194A8B40174D1319DB12" ma:contentTypeVersion="9" ma:contentTypeDescription="Create a new document." ma:contentTypeScope="" ma:versionID="e4ca65c7d831fc4cbbf451427c052299">
  <xsd:schema xmlns:xsd="http://www.w3.org/2001/XMLSchema" xmlns:xs="http://www.w3.org/2001/XMLSchema" xmlns:p="http://schemas.microsoft.com/office/2006/metadata/properties" xmlns:ns2="270ea765-e347-4cf4-8ae9-3ff5e574f5df" xmlns:ns3="4a2b64c4-974e-44eb-a5a0-14fd77fe3ff4" targetNamespace="http://schemas.microsoft.com/office/2006/metadata/properties" ma:root="true" ma:fieldsID="3b6c33a2184954f14e009ed0bac806b7" ns2:_="" ns3:_="">
    <xsd:import namespace="270ea765-e347-4cf4-8ae9-3ff5e574f5df"/>
    <xsd:import namespace="4a2b64c4-974e-44eb-a5a0-14fd77fe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a765-e347-4cf4-8ae9-3ff5e574f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64c4-974e-44eb-a5a0-14fd77fe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DAD683-9119-49F8-921E-9D562649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a765-e347-4cf4-8ae9-3ff5e574f5df"/>
    <ds:schemaRef ds:uri="4a2b64c4-974e-44eb-a5a0-14fd77fe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dcterms:created xsi:type="dcterms:W3CDTF">2024-06-20T13:24:00Z</dcterms:created>
  <dcterms:modified xsi:type="dcterms:W3CDTF">2024-06-20T13:24:00Z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0x010100394C266F015E194A8B40174D1319DB12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ba42d3fc-4e74-4ccd-a83c-e4076150dcd3</vt:lpwstr>
  </property>
  <property fmtid="{D5CDD505-2E9C-101B-9397-08002B2CF9AE}" pid="5" name="MediaServiceImageTags">
    <vt:lpwstr/>
  </property>
</Properties>
</file>