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1D7DF" w14:textId="77777777" w:rsidR="001800AC" w:rsidRPr="008769BE" w:rsidRDefault="002E37DC" w:rsidP="00BC6DB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BC6DB4" w:rsidRPr="008769BE">
        <w:rPr>
          <w:rFonts w:ascii="Arial" w:hAnsi="Arial" w:cs="Arial"/>
          <w:b/>
          <w:sz w:val="32"/>
          <w:szCs w:val="32"/>
        </w:rPr>
        <w:t>ole Profile</w:t>
      </w:r>
      <w:r w:rsidR="00547555" w:rsidRPr="008769BE">
        <w:rPr>
          <w:rFonts w:ascii="Arial" w:hAnsi="Arial" w:cs="Arial"/>
          <w:b/>
          <w:sz w:val="32"/>
          <w:szCs w:val="32"/>
        </w:rPr>
        <w:t>:</w:t>
      </w:r>
      <w:r w:rsidR="00105CB9" w:rsidRPr="008769B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MIDDAY ASSISTANT</w:t>
      </w:r>
    </w:p>
    <w:p w14:paraId="69835C54" w14:textId="77777777" w:rsidR="00C95023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6F79E5F1" w14:textId="77777777" w:rsidR="00547555" w:rsidRPr="008769BE" w:rsidRDefault="002B440B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F2FB787" wp14:editId="24A07CB4">
                <wp:extent cx="6448425" cy="809625"/>
                <wp:effectExtent l="0" t="0" r="28575" b="28575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8096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525502" w14:textId="77777777" w:rsidR="002B440B" w:rsidRPr="0060308B" w:rsidRDefault="002B440B" w:rsidP="00AD4F68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2993DDAF" w14:textId="77777777" w:rsidR="002E37DC" w:rsidRPr="005D1AE0" w:rsidRDefault="002E37DC" w:rsidP="002E37DC">
                            <w:pPr>
                              <w:jc w:val="both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  <w:r w:rsidRPr="005D1AE0"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  <w:t>To supervise and secure the safety and welfare of pupils during the lunch break.</w:t>
                            </w:r>
                          </w:p>
                          <w:p w14:paraId="28AC3FA4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731251D7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0DA8817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7AA38BE1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6F3A3969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27B968F5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2FB787" id="Rounded Rectangle 1" o:spid="_x0000_s1026" style="width:507.7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" fillcolor="#f2f2f2" strokecolor="#1c2f69" strokeweight="1pt">
                <v:shadow color="#868686"/>
                <v:textbox>
                  <w:txbxContent>
                    <w:p w:rsidR="002B440B" w:rsidRPr="0060308B" w:rsidRDefault="002B440B" w:rsidP="00AD4F68">
                      <w:pPr>
                        <w:pStyle w:val="BodyTextIndent"/>
                        <w:spacing w:after="160" w:line="240" w:lineRule="auto"/>
                        <w:ind w:left="0"/>
                        <w:rPr>
                          <w:color w:val="404040" w:themeColor="text1" w:themeTint="BF"/>
                        </w:rPr>
                      </w:pPr>
                    </w:p>
                    <w:p w:rsidR="002E37DC" w:rsidRPr="005D1AE0" w:rsidRDefault="002E37DC" w:rsidP="002E37DC">
                      <w:pPr>
                        <w:jc w:val="both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  <w:r w:rsidRPr="005D1AE0">
                        <w:rPr>
                          <w:rFonts w:ascii="Calibri" w:eastAsia="Calibri" w:hAnsi="Calibri"/>
                          <w:sz w:val="28"/>
                          <w:szCs w:val="28"/>
                        </w:rPr>
                        <w:t>To supervise and secure the safety and welfare of pupils during the lunch break.</w:t>
                      </w:r>
                    </w:p>
                    <w:p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B440B" w:rsidRPr="00F91E20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B440B" w:rsidRPr="00D43F09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2B440B" w:rsidRPr="0039113F" w:rsidRDefault="002B440B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FC4391" w14:textId="77777777" w:rsidR="008769BE" w:rsidRDefault="00B77013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 xml:space="preserve">Key Accountabilities </w:t>
      </w:r>
      <w:r w:rsidRPr="008769BE">
        <w:rPr>
          <w:rFonts w:ascii="Arial" w:hAnsi="Arial" w:cs="Arial"/>
          <w:b/>
          <w:color w:val="006EB6"/>
        </w:rPr>
        <w:t>(6-8 max)</w:t>
      </w:r>
      <w:r w:rsidR="00AD08CF" w:rsidRPr="008769BE">
        <w:rPr>
          <w:rFonts w:ascii="Arial" w:hAnsi="Arial" w:cs="Arial"/>
          <w:noProof/>
          <w:color w:val="006EB6"/>
          <w:lang w:eastAsia="en-GB"/>
        </w:rPr>
        <w:t xml:space="preserve"> </w:t>
      </w:r>
    </w:p>
    <w:p w14:paraId="7EB8CCDE" w14:textId="77777777" w:rsidR="00B77013" w:rsidRPr="008769BE" w:rsidRDefault="00AD08CF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26571CB2" wp14:editId="77A4B56A">
                <wp:extent cx="6438900" cy="2438400"/>
                <wp:effectExtent l="0" t="0" r="19050" b="1905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4384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ABB21E" w14:textId="77777777" w:rsidR="002E37DC" w:rsidRPr="00E9041C" w:rsidRDefault="002E37DC" w:rsidP="002E37DC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libri" w:eastAsia="Calibri" w:hAnsi="Calibri"/>
                              </w:rPr>
                            </w:pPr>
                            <w:r w:rsidRPr="00E9041C">
                              <w:rPr>
                                <w:rFonts w:ascii="Calibri" w:eastAsia="Calibri" w:hAnsi="Calibri"/>
                              </w:rPr>
                              <w:t>To responsible for the supervision of pupils in the dining hall, playground and on the school premises</w:t>
                            </w:r>
                          </w:p>
                          <w:p w14:paraId="65DD056F" w14:textId="77777777" w:rsidR="002E37DC" w:rsidRPr="00E9041C" w:rsidRDefault="002E37DC" w:rsidP="002E37DC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libri" w:eastAsia="Calibri" w:hAnsi="Calibri"/>
                              </w:rPr>
                            </w:pPr>
                            <w:r w:rsidRPr="00E9041C">
                              <w:rPr>
                                <w:rFonts w:ascii="Calibri" w:eastAsia="Calibri" w:hAnsi="Calibri"/>
                              </w:rPr>
                              <w:t>To ensure the pupils line up in an orderly queue for lunch or whilst waiting their turn for dinner</w:t>
                            </w:r>
                          </w:p>
                          <w:p w14:paraId="6B2659AD" w14:textId="77777777" w:rsidR="002E37DC" w:rsidRPr="00E9041C" w:rsidRDefault="002E37DC" w:rsidP="002E37DC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libri" w:eastAsia="Calibri" w:hAnsi="Calibri"/>
                              </w:rPr>
                            </w:pPr>
                            <w:r w:rsidRPr="00E9041C">
                              <w:rPr>
                                <w:rFonts w:ascii="Calibri" w:eastAsia="Calibri" w:hAnsi="Calibri"/>
                              </w:rPr>
                              <w:t>To encourage the development of social skills amongst the pupils i.e. eating properly by using the correct cutlery and having good table manners</w:t>
                            </w:r>
                          </w:p>
                          <w:p w14:paraId="394B2055" w14:textId="77777777" w:rsidR="002E37DC" w:rsidRPr="00E9041C" w:rsidRDefault="002E37DC" w:rsidP="002E37DC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libri" w:eastAsia="Calibri" w:hAnsi="Calibri"/>
                              </w:rPr>
                            </w:pPr>
                            <w:r w:rsidRPr="00E9041C">
                              <w:rPr>
                                <w:rFonts w:ascii="Calibri" w:eastAsia="Calibri" w:hAnsi="Calibri"/>
                              </w:rPr>
                              <w:t>To ensure the pupils take responsibility for clearing away their utensils and cleaning their tables.</w:t>
                            </w:r>
                          </w:p>
                          <w:p w14:paraId="122438AB" w14:textId="77777777" w:rsidR="002E37DC" w:rsidRPr="00E9041C" w:rsidRDefault="002E37DC" w:rsidP="002E37DC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libri" w:eastAsia="Calibri" w:hAnsi="Calibri"/>
                              </w:rPr>
                            </w:pPr>
                            <w:r w:rsidRPr="00E9041C">
                              <w:rPr>
                                <w:rFonts w:ascii="Calibri" w:eastAsia="Calibri" w:hAnsi="Calibri"/>
                              </w:rPr>
                              <w:t>To promote good behaviour and discipline within the policies and procedures of the school</w:t>
                            </w:r>
                          </w:p>
                          <w:p w14:paraId="129EBF28" w14:textId="1ED30B82" w:rsidR="002E37DC" w:rsidRPr="00E9041C" w:rsidRDefault="002E37DC" w:rsidP="002E37DC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libri" w:eastAsia="Calibri" w:hAnsi="Calibri"/>
                              </w:rPr>
                            </w:pPr>
                            <w:r w:rsidRPr="00E9041C">
                              <w:rPr>
                                <w:rFonts w:ascii="Calibri" w:eastAsia="Calibri" w:hAnsi="Calibri"/>
                              </w:rPr>
                              <w:t xml:space="preserve">To encourage skills of </w:t>
                            </w:r>
                            <w:r w:rsidR="002C2B31" w:rsidRPr="00E9041C">
                              <w:rPr>
                                <w:rFonts w:ascii="Calibri" w:eastAsia="Calibri" w:hAnsi="Calibri"/>
                              </w:rPr>
                              <w:t>self-discipline</w:t>
                            </w:r>
                            <w:r w:rsidRPr="00E9041C">
                              <w:rPr>
                                <w:rFonts w:ascii="Calibri" w:eastAsia="Calibri" w:hAnsi="Calibri"/>
                              </w:rPr>
                              <w:t xml:space="preserve"> i.e. how to move around the school, socialising with others</w:t>
                            </w:r>
                          </w:p>
                          <w:p w14:paraId="6F181C7F" w14:textId="77777777" w:rsidR="002E37DC" w:rsidRPr="00E9041C" w:rsidRDefault="002E37DC" w:rsidP="002E37DC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libri" w:eastAsia="Calibri" w:hAnsi="Calibri"/>
                              </w:rPr>
                            </w:pPr>
                            <w:r w:rsidRPr="00E9041C">
                              <w:rPr>
                                <w:rFonts w:ascii="Calibri" w:eastAsia="Calibri" w:hAnsi="Calibri"/>
                              </w:rPr>
                              <w:t>To monitor behaviour in cloakroom (and toilet) areas</w:t>
                            </w:r>
                          </w:p>
                          <w:p w14:paraId="458F44C0" w14:textId="77777777" w:rsidR="002C2B31" w:rsidRDefault="002E37DC" w:rsidP="002E37DC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libri" w:eastAsia="Calibri" w:hAnsi="Calibri"/>
                              </w:rPr>
                            </w:pPr>
                            <w:r w:rsidRPr="00E9041C">
                              <w:rPr>
                                <w:rFonts w:ascii="Calibri" w:eastAsia="Calibri" w:hAnsi="Calibri"/>
                              </w:rPr>
                              <w:t>To have a first aid qualification or be willing to undertake training to be able to assist the duty first</w:t>
                            </w:r>
                          </w:p>
                          <w:p w14:paraId="0B0A3278" w14:textId="29D7E29F" w:rsidR="002E37DC" w:rsidRPr="00E9041C" w:rsidRDefault="007458E2" w:rsidP="007458E2">
                            <w:pPr>
                              <w:spacing w:after="200" w:line="276" w:lineRule="auto"/>
                              <w:ind w:left="360"/>
                              <w:contextualSpacing/>
                              <w:jc w:val="both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</w:rPr>
                              <w:t xml:space="preserve">       </w:t>
                            </w:r>
                            <w:bookmarkStart w:id="0" w:name="_GoBack"/>
                            <w:bookmarkEnd w:id="0"/>
                            <w:r w:rsidR="002E37DC" w:rsidRPr="00E9041C">
                              <w:rPr>
                                <w:rFonts w:ascii="Calibri" w:eastAsia="Calibri" w:hAnsi="Calibri"/>
                              </w:rPr>
                              <w:t>aider in cases of accident and injury</w:t>
                            </w:r>
                          </w:p>
                          <w:p w14:paraId="213EE2AA" w14:textId="77777777" w:rsidR="002E37DC" w:rsidRPr="00E9041C" w:rsidRDefault="002E37DC" w:rsidP="002E37DC">
                            <w:pPr>
                              <w:numPr>
                                <w:ilvl w:val="0"/>
                                <w:numId w:val="14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rFonts w:ascii="Calibri" w:eastAsia="Calibri" w:hAnsi="Calibri"/>
                              </w:rPr>
                            </w:pPr>
                            <w:r w:rsidRPr="00E9041C">
                              <w:rPr>
                                <w:rFonts w:ascii="Calibri" w:eastAsia="Calibri" w:hAnsi="Calibri"/>
                              </w:rPr>
                              <w:t>To  be flexible with duty rota according to the needs of the school</w:t>
                            </w:r>
                          </w:p>
                          <w:p w14:paraId="048A48A9" w14:textId="77777777" w:rsidR="00AC044D" w:rsidRPr="003A4032" w:rsidRDefault="00AC044D" w:rsidP="00AC044D"/>
                          <w:p w14:paraId="48123803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DFBA2E7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9A573A0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1B5196C5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571CB2" id="Rounded Rectangle 3" o:spid="_x0000_s1027" style="width:507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" fillcolor="#f2f2f2" strokecolor="#1c2f69" strokeweight="1pt">
                <v:shadow color="#868686"/>
                <v:textbox>
                  <w:txbxContent>
                    <w:p w14:paraId="50ABB21E" w14:textId="77777777" w:rsidR="002E37DC" w:rsidRPr="00E9041C" w:rsidRDefault="002E37DC" w:rsidP="002E37DC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E9041C">
                        <w:rPr>
                          <w:rFonts w:ascii="Calibri" w:eastAsia="Calibri" w:hAnsi="Calibri"/>
                        </w:rPr>
                        <w:t>To responsible for the supervision of pupils in the dining hall, playground and on the school premises</w:t>
                      </w:r>
                    </w:p>
                    <w:p w14:paraId="65DD056F" w14:textId="77777777" w:rsidR="002E37DC" w:rsidRPr="00E9041C" w:rsidRDefault="002E37DC" w:rsidP="002E37DC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E9041C">
                        <w:rPr>
                          <w:rFonts w:ascii="Calibri" w:eastAsia="Calibri" w:hAnsi="Calibri"/>
                        </w:rPr>
                        <w:t>To ensure the pupils line up in an orderly queue for lunch or whilst waiting their turn for dinner</w:t>
                      </w:r>
                    </w:p>
                    <w:p w14:paraId="6B2659AD" w14:textId="77777777" w:rsidR="002E37DC" w:rsidRPr="00E9041C" w:rsidRDefault="002E37DC" w:rsidP="002E37DC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E9041C">
                        <w:rPr>
                          <w:rFonts w:ascii="Calibri" w:eastAsia="Calibri" w:hAnsi="Calibri"/>
                        </w:rPr>
                        <w:t>To encourage the development of social skills amongst the pupils i.e. eating properly by using the correct cutlery and having good table manners</w:t>
                      </w:r>
                    </w:p>
                    <w:p w14:paraId="394B2055" w14:textId="77777777" w:rsidR="002E37DC" w:rsidRPr="00E9041C" w:rsidRDefault="002E37DC" w:rsidP="002E37DC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E9041C">
                        <w:rPr>
                          <w:rFonts w:ascii="Calibri" w:eastAsia="Calibri" w:hAnsi="Calibri"/>
                        </w:rPr>
                        <w:t>To ensure the pupils take responsibility for clearing away their utensils and cleaning their tables.</w:t>
                      </w:r>
                    </w:p>
                    <w:p w14:paraId="122438AB" w14:textId="77777777" w:rsidR="002E37DC" w:rsidRPr="00E9041C" w:rsidRDefault="002E37DC" w:rsidP="002E37DC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E9041C">
                        <w:rPr>
                          <w:rFonts w:ascii="Calibri" w:eastAsia="Calibri" w:hAnsi="Calibri"/>
                        </w:rPr>
                        <w:t>To promote good behaviour and discipline within the policies and procedures of the school</w:t>
                      </w:r>
                    </w:p>
                    <w:p w14:paraId="129EBF28" w14:textId="1ED30B82" w:rsidR="002E37DC" w:rsidRPr="00E9041C" w:rsidRDefault="002E37DC" w:rsidP="002E37DC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E9041C">
                        <w:rPr>
                          <w:rFonts w:ascii="Calibri" w:eastAsia="Calibri" w:hAnsi="Calibri"/>
                        </w:rPr>
                        <w:t xml:space="preserve">To encourage skills of </w:t>
                      </w:r>
                      <w:r w:rsidR="002C2B31" w:rsidRPr="00E9041C">
                        <w:rPr>
                          <w:rFonts w:ascii="Calibri" w:eastAsia="Calibri" w:hAnsi="Calibri"/>
                        </w:rPr>
                        <w:t>self-discipline</w:t>
                      </w:r>
                      <w:r w:rsidRPr="00E9041C">
                        <w:rPr>
                          <w:rFonts w:ascii="Calibri" w:eastAsia="Calibri" w:hAnsi="Calibri"/>
                        </w:rPr>
                        <w:t xml:space="preserve"> i.e. how to move around the school, socialising with others</w:t>
                      </w:r>
                    </w:p>
                    <w:p w14:paraId="6F181C7F" w14:textId="77777777" w:rsidR="002E37DC" w:rsidRPr="00E9041C" w:rsidRDefault="002E37DC" w:rsidP="002E37DC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E9041C">
                        <w:rPr>
                          <w:rFonts w:ascii="Calibri" w:eastAsia="Calibri" w:hAnsi="Calibri"/>
                        </w:rPr>
                        <w:t>To monitor behaviour in cloakroom (and toilet) areas</w:t>
                      </w:r>
                    </w:p>
                    <w:p w14:paraId="458F44C0" w14:textId="77777777" w:rsidR="002C2B31" w:rsidRDefault="002E37DC" w:rsidP="002E37DC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E9041C">
                        <w:rPr>
                          <w:rFonts w:ascii="Calibri" w:eastAsia="Calibri" w:hAnsi="Calibri"/>
                        </w:rPr>
                        <w:t>To have a first aid qualification or be willing to undertake training to be able to assist the duty first</w:t>
                      </w:r>
                    </w:p>
                    <w:p w14:paraId="0B0A3278" w14:textId="29D7E29F" w:rsidR="002E37DC" w:rsidRPr="00E9041C" w:rsidRDefault="007458E2" w:rsidP="007458E2">
                      <w:pPr>
                        <w:spacing w:after="200" w:line="276" w:lineRule="auto"/>
                        <w:ind w:left="360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>
                        <w:rPr>
                          <w:rFonts w:ascii="Calibri" w:eastAsia="Calibri" w:hAnsi="Calibri"/>
                        </w:rPr>
                        <w:t xml:space="preserve">       </w:t>
                      </w:r>
                      <w:bookmarkStart w:id="1" w:name="_GoBack"/>
                      <w:bookmarkEnd w:id="1"/>
                      <w:r w:rsidR="002E37DC" w:rsidRPr="00E9041C">
                        <w:rPr>
                          <w:rFonts w:ascii="Calibri" w:eastAsia="Calibri" w:hAnsi="Calibri"/>
                        </w:rPr>
                        <w:t>aider in cases of accident and injury</w:t>
                      </w:r>
                    </w:p>
                    <w:p w14:paraId="213EE2AA" w14:textId="77777777" w:rsidR="002E37DC" w:rsidRPr="00E9041C" w:rsidRDefault="002E37DC" w:rsidP="002E37DC">
                      <w:pPr>
                        <w:numPr>
                          <w:ilvl w:val="0"/>
                          <w:numId w:val="14"/>
                        </w:numPr>
                        <w:spacing w:after="200" w:line="276" w:lineRule="auto"/>
                        <w:contextualSpacing/>
                        <w:jc w:val="both"/>
                        <w:rPr>
                          <w:rFonts w:ascii="Calibri" w:eastAsia="Calibri" w:hAnsi="Calibri"/>
                        </w:rPr>
                      </w:pPr>
                      <w:r w:rsidRPr="00E9041C">
                        <w:rPr>
                          <w:rFonts w:ascii="Calibri" w:eastAsia="Calibri" w:hAnsi="Calibri"/>
                        </w:rPr>
                        <w:t>To  be flexible with duty rota according to the needs of the school</w:t>
                      </w:r>
                    </w:p>
                    <w:p w14:paraId="048A48A9" w14:textId="77777777" w:rsidR="00AC044D" w:rsidRPr="003A4032" w:rsidRDefault="00AC044D" w:rsidP="00AC044D"/>
                    <w:p w14:paraId="48123803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7DFBA2E7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9A573A0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1B5196C5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11CEA6" w14:textId="77777777" w:rsidR="00820558" w:rsidRPr="008769BE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Safeguarding Responsibilities</w:t>
      </w:r>
    </w:p>
    <w:p w14:paraId="5A3169EE" w14:textId="77777777" w:rsidR="00820558" w:rsidRPr="008769BE" w:rsidRDefault="00820558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2AA74AD1" wp14:editId="6EEDFBC8">
                <wp:extent cx="6438900" cy="1041991"/>
                <wp:effectExtent l="0" t="0" r="19050" b="25400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41991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392CE9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comply with safeguarding policies, procedures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and code of conduct</w:t>
                            </w:r>
                          </w:p>
                          <w:p w14:paraId="0E7CD1B8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demonstrate a personal commitment to safeguarding and student</w:t>
                            </w:r>
                            <w:r w:rsidR="000B3D65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/colleague</w:t>
                            </w: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wellbeing </w:t>
                            </w:r>
                          </w:p>
                          <w:p w14:paraId="658648F9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To ensure that any safeguarding concerns or incid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ents are reported appropriately in line with policy</w:t>
                            </w:r>
                          </w:p>
                          <w:p w14:paraId="6BAA5D15" w14:textId="77777777" w:rsidR="00820558" w:rsidRPr="00C95023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  <w:color w:val="37393A"/>
                              </w:rPr>
                            </w:pP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To 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engage in</w:t>
                            </w:r>
                            <w:r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safeguarding training </w:t>
                            </w:r>
                            <w:r w:rsidR="007009C7" w:rsidRPr="00C95023">
                              <w:rPr>
                                <w:rFonts w:ascii="Arial" w:hAnsi="Arial" w:cs="Arial"/>
                                <w:color w:val="37393A"/>
                              </w:rPr>
                              <w:t>when required</w:t>
                            </w:r>
                          </w:p>
                          <w:p w14:paraId="01C1ECAA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07A0D6F4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40631407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40422A8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1DB25496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5D63B1E4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AA74AD1" id="Rounded Rectangle 2" o:spid="_x0000_s1028" style="width:507pt;height:8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" fillcolor="#f2f2f2" strokecolor="#1c2f69" strokeweight="1pt">
                <v:shadow color="#868686"/>
                <v:textbox>
                  <w:txbxContent>
                    <w:p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To comply with safeguarding policies, procedures</w:t>
                      </w:r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 xml:space="preserve"> and code of conduct</w:t>
                      </w:r>
                    </w:p>
                    <w:p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To demonstrate a personal commitment to safeguarding and student</w:t>
                      </w:r>
                      <w:r w:rsidR="000B3D65" w:rsidRPr="00C95023">
                        <w:rPr>
                          <w:rFonts w:ascii="Arial" w:hAnsi="Arial" w:cs="Arial"/>
                          <w:color w:val="37393A"/>
                        </w:rPr>
                        <w:t>/colleague</w:t>
                      </w: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 wellbeing </w:t>
                      </w:r>
                    </w:p>
                    <w:p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>To ensure that any safeguarding concerns or incid</w:t>
                      </w:r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>ents are reported appropriately in line with policy</w:t>
                      </w:r>
                    </w:p>
                    <w:p w:rsidR="00820558" w:rsidRPr="00C95023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  <w:color w:val="37393A"/>
                        </w:rPr>
                      </w:pP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To </w:t>
                      </w:r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>engage in</w:t>
                      </w:r>
                      <w:r w:rsidRPr="00C95023">
                        <w:rPr>
                          <w:rFonts w:ascii="Arial" w:hAnsi="Arial" w:cs="Arial"/>
                          <w:color w:val="37393A"/>
                        </w:rPr>
                        <w:t xml:space="preserve"> safeguarding training </w:t>
                      </w:r>
                      <w:r w:rsidR="007009C7" w:rsidRPr="00C95023">
                        <w:rPr>
                          <w:rFonts w:ascii="Arial" w:hAnsi="Arial" w:cs="Arial"/>
                          <w:color w:val="37393A"/>
                        </w:rPr>
                        <w:t>when required</w:t>
                      </w:r>
                    </w:p>
                    <w:p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4AC68E5" w14:textId="77777777" w:rsidR="008769BE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p w14:paraId="7540F6B3" w14:textId="77777777" w:rsidR="00951B85" w:rsidRPr="008769BE" w:rsidRDefault="00AD08CF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62EBF9B9" wp14:editId="11D80F64">
                <wp:extent cx="6473952" cy="3157728"/>
                <wp:effectExtent l="0" t="0" r="22225" b="13970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3157728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CellMar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0"/>
                              <w:gridCol w:w="3891"/>
                              <w:gridCol w:w="3827"/>
                            </w:tblGrid>
                            <w:tr w:rsidR="00AD08CF" w14:paraId="79EFB6BE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F867490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54329359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 w:rsidRPr="00C95023">
                                    <w:rPr>
                                      <w:b/>
                                      <w:color w:val="37393A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334BB1C6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 w:rsidRPr="00C95023">
                                    <w:rPr>
                                      <w:b/>
                                      <w:color w:val="37393A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AD08CF" w14:paraId="29E178B2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C42919A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 w:rsidRPr="00C95023">
                                    <w:rPr>
                                      <w:b/>
                                      <w:color w:val="37393A"/>
                                    </w:rPr>
                                    <w:t>Qualifications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20D8C772" w14:textId="77777777" w:rsidR="008B3FF0" w:rsidRPr="00C95023" w:rsidRDefault="008B3FF0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376815B0" w14:textId="77777777" w:rsidR="00951B85" w:rsidRPr="00C95023" w:rsidRDefault="00951B85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2F14E066" w14:textId="77777777" w:rsidR="00951B85" w:rsidRPr="00C95023" w:rsidRDefault="002E37DC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  <w:t>General standard of education</w:t>
                                  </w:r>
                                </w:p>
                                <w:p w14:paraId="4EF16C44" w14:textId="77777777" w:rsidR="00951B85" w:rsidRPr="00C95023" w:rsidRDefault="00951B85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1ED343EC" w14:textId="77777777" w:rsidR="00F54263" w:rsidRPr="00C95023" w:rsidRDefault="00F54263" w:rsidP="008769BE">
                                  <w:pPr>
                                    <w:rPr>
                                      <w:color w:val="37393A"/>
                                    </w:rPr>
                                  </w:pPr>
                                </w:p>
                              </w:tc>
                            </w:tr>
                            <w:tr w:rsidR="00AD08CF" w14:paraId="1E817738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9E014D6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 w:rsidRPr="00C95023">
                                    <w:rPr>
                                      <w:b/>
                                      <w:color w:val="37393A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348C3D38" w14:textId="77777777" w:rsidR="00E108BE" w:rsidRPr="00C95023" w:rsidRDefault="00E108BE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03156144" w14:textId="77777777" w:rsidR="00951B85" w:rsidRPr="00C95023" w:rsidRDefault="00951B85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664131F6" w14:textId="77777777" w:rsidR="00951B85" w:rsidRPr="00C95023" w:rsidRDefault="00951B85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6E26966A" w14:textId="77777777" w:rsidR="00951B85" w:rsidRPr="00C95023" w:rsidRDefault="00951B85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59654E80" w14:textId="77777777" w:rsidR="00AD08CF" w:rsidRPr="00C95023" w:rsidRDefault="002E37DC" w:rsidP="008769BE">
                                  <w:pPr>
                                    <w:rPr>
                                      <w:color w:val="37393A"/>
                                    </w:rPr>
                                  </w:pPr>
                                  <w:r>
                                    <w:rPr>
                                      <w:color w:val="37393A"/>
                                    </w:rPr>
                                    <w:t>First Aid Qualification</w:t>
                                  </w:r>
                                </w:p>
                              </w:tc>
                            </w:tr>
                            <w:tr w:rsidR="00AD08CF" w14:paraId="397E0603" w14:textId="77777777" w:rsidTr="008769B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7C75657" w14:textId="77777777" w:rsidR="00AD08CF" w:rsidRPr="00C95023" w:rsidRDefault="00AD08CF" w:rsidP="008769BE">
                                  <w:pPr>
                                    <w:rPr>
                                      <w:b/>
                                      <w:color w:val="37393A"/>
                                    </w:rPr>
                                  </w:pPr>
                                  <w:r w:rsidRPr="00C95023">
                                    <w:rPr>
                                      <w:b/>
                                      <w:color w:val="37393A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65482DE1" w14:textId="77777777" w:rsidR="00AD08CF" w:rsidRPr="00C95023" w:rsidRDefault="00AD08CF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1D150E9F" w14:textId="77777777" w:rsidR="00951B85" w:rsidRPr="00C95023" w:rsidRDefault="00951B85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4BDEA33B" w14:textId="77777777" w:rsidR="00951B85" w:rsidRPr="00C95023" w:rsidRDefault="00951B85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  <w:p w14:paraId="3728F47D" w14:textId="77777777" w:rsidR="00951B85" w:rsidRPr="00C95023" w:rsidRDefault="00951B85" w:rsidP="008769BE">
                                  <w:pPr>
                                    <w:rPr>
                                      <w:rFonts w:eastAsiaTheme="minorEastAsia"/>
                                      <w:color w:val="37393A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39382206" w14:textId="77777777" w:rsidR="00AD08CF" w:rsidRPr="00C95023" w:rsidRDefault="002E37DC" w:rsidP="008769BE">
                                  <w:pPr>
                                    <w:rPr>
                                      <w:color w:val="37393A"/>
                                    </w:rPr>
                                  </w:pPr>
                                  <w:r>
                                    <w:rPr>
                                      <w:color w:val="37393A"/>
                                    </w:rPr>
                                    <w:t>Worked with children</w:t>
                                  </w:r>
                                </w:p>
                              </w:tc>
                            </w:tr>
                          </w:tbl>
                          <w:p w14:paraId="32B98605" w14:textId="77777777" w:rsidR="00AD08CF" w:rsidRPr="006773E2" w:rsidRDefault="00AD08CF" w:rsidP="008769BE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  <w:p w14:paraId="12573AFF" w14:textId="77777777" w:rsidR="00AD08CF" w:rsidRDefault="00AD08CF" w:rsidP="008769BE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7EFF8F" w14:textId="77777777" w:rsidR="00AD08CF" w:rsidRPr="00BA2280" w:rsidRDefault="00AD08CF" w:rsidP="008769BE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EBF9B9" id="Rounded Rectangle 4" o:spid="_x0000_s1029" style="width:509.75pt;height:24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CellMar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0"/>
                        <w:gridCol w:w="3891"/>
                        <w:gridCol w:w="3827"/>
                      </w:tblGrid>
                      <w:tr w:rsidR="00AD08CF" w14:paraId="79EFB6BE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F867490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54329359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 w:rsidRPr="00C95023">
                              <w:rPr>
                                <w:b/>
                                <w:color w:val="37393A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334BB1C6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 w:rsidRPr="00C95023">
                              <w:rPr>
                                <w:b/>
                                <w:color w:val="37393A"/>
                              </w:rPr>
                              <w:t>Desirable</w:t>
                            </w:r>
                          </w:p>
                        </w:tc>
                      </w:tr>
                      <w:tr w:rsidR="00AD08CF" w14:paraId="29E178B2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C42919A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 w:rsidRPr="00C95023">
                              <w:rPr>
                                <w:b/>
                                <w:color w:val="37393A"/>
                              </w:rPr>
                              <w:t>Qualifications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20D8C772" w14:textId="77777777" w:rsidR="008B3FF0" w:rsidRPr="00C95023" w:rsidRDefault="008B3FF0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376815B0" w14:textId="77777777" w:rsidR="00951B85" w:rsidRPr="00C95023" w:rsidRDefault="00951B85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2F14E066" w14:textId="77777777" w:rsidR="00951B85" w:rsidRPr="00C95023" w:rsidRDefault="002E37DC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  <w:t>General standard of education</w:t>
                            </w:r>
                          </w:p>
                          <w:p w14:paraId="4EF16C44" w14:textId="77777777" w:rsidR="00951B85" w:rsidRPr="00C95023" w:rsidRDefault="00951B85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1ED343EC" w14:textId="77777777" w:rsidR="00F54263" w:rsidRPr="00C95023" w:rsidRDefault="00F54263" w:rsidP="008769BE">
                            <w:pPr>
                              <w:rPr>
                                <w:color w:val="37393A"/>
                              </w:rPr>
                            </w:pPr>
                          </w:p>
                        </w:tc>
                      </w:tr>
                      <w:tr w:rsidR="00AD08CF" w14:paraId="1E817738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9E014D6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 w:rsidRPr="00C95023">
                              <w:rPr>
                                <w:b/>
                                <w:color w:val="37393A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348C3D38" w14:textId="77777777" w:rsidR="00E108BE" w:rsidRPr="00C95023" w:rsidRDefault="00E108BE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03156144" w14:textId="77777777" w:rsidR="00951B85" w:rsidRPr="00C95023" w:rsidRDefault="00951B85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664131F6" w14:textId="77777777" w:rsidR="00951B85" w:rsidRPr="00C95023" w:rsidRDefault="00951B85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6E26966A" w14:textId="77777777" w:rsidR="00951B85" w:rsidRPr="00C95023" w:rsidRDefault="00951B85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59654E80" w14:textId="77777777" w:rsidR="00AD08CF" w:rsidRPr="00C95023" w:rsidRDefault="002E37DC" w:rsidP="008769BE">
                            <w:pPr>
                              <w:rPr>
                                <w:color w:val="37393A"/>
                              </w:rPr>
                            </w:pPr>
                            <w:r>
                              <w:rPr>
                                <w:color w:val="37393A"/>
                              </w:rPr>
                              <w:t>First Aid Qualification</w:t>
                            </w:r>
                          </w:p>
                        </w:tc>
                      </w:tr>
                      <w:tr w:rsidR="00AD08CF" w14:paraId="397E0603" w14:textId="77777777" w:rsidTr="008769BE">
                        <w:trPr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7C75657" w14:textId="77777777" w:rsidR="00AD08CF" w:rsidRPr="00C95023" w:rsidRDefault="00AD08CF" w:rsidP="008769BE">
                            <w:pPr>
                              <w:rPr>
                                <w:b/>
                                <w:color w:val="37393A"/>
                              </w:rPr>
                            </w:pPr>
                            <w:r w:rsidRPr="00C95023">
                              <w:rPr>
                                <w:b/>
                                <w:color w:val="37393A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65482DE1" w14:textId="77777777" w:rsidR="00AD08CF" w:rsidRPr="00C95023" w:rsidRDefault="00AD08CF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1D150E9F" w14:textId="77777777" w:rsidR="00951B85" w:rsidRPr="00C95023" w:rsidRDefault="00951B85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4BDEA33B" w14:textId="77777777" w:rsidR="00951B85" w:rsidRPr="00C95023" w:rsidRDefault="00951B85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  <w:p w14:paraId="3728F47D" w14:textId="77777777" w:rsidR="00951B85" w:rsidRPr="00C95023" w:rsidRDefault="00951B85" w:rsidP="008769BE">
                            <w:pPr>
                              <w:rPr>
                                <w:rFonts w:eastAsiaTheme="minorEastAsia"/>
                                <w:color w:val="37393A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39382206" w14:textId="77777777" w:rsidR="00AD08CF" w:rsidRPr="00C95023" w:rsidRDefault="002E37DC" w:rsidP="008769BE">
                            <w:pPr>
                              <w:rPr>
                                <w:color w:val="37393A"/>
                              </w:rPr>
                            </w:pPr>
                            <w:r>
                              <w:rPr>
                                <w:color w:val="37393A"/>
                              </w:rPr>
                              <w:t>Worked with children</w:t>
                            </w:r>
                          </w:p>
                        </w:tc>
                      </w:tr>
                    </w:tbl>
                    <w:p w14:paraId="32B98605" w14:textId="77777777" w:rsidR="00AD08CF" w:rsidRPr="006773E2" w:rsidRDefault="00AD08CF" w:rsidP="008769BE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  <w:p w14:paraId="12573AFF" w14:textId="77777777" w:rsidR="00AD08CF" w:rsidRDefault="00AD08CF" w:rsidP="008769BE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  <w:p w14:paraId="377EFF8F" w14:textId="77777777" w:rsidR="00AD08CF" w:rsidRPr="00BA2280" w:rsidRDefault="00AD08CF" w:rsidP="008769BE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E1EF043" w14:textId="77777777" w:rsidR="00345151" w:rsidRDefault="00345151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23F3EF9E" w14:textId="77777777" w:rsidR="00345151" w:rsidRDefault="00345151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603C397E" w14:textId="77777777" w:rsidR="00951B85" w:rsidRDefault="00B77013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t>Key Stakeholders</w:t>
      </w:r>
      <w:r w:rsidR="0060308B" w:rsidRPr="00C95023">
        <w:rPr>
          <w:rFonts w:ascii="Arial" w:hAnsi="Arial" w:cs="Arial"/>
          <w:b/>
          <w:color w:val="006EB6"/>
          <w:sz w:val="32"/>
          <w:szCs w:val="28"/>
        </w:rPr>
        <w:t>:</w:t>
      </w:r>
      <w:r w:rsidR="0060308B"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0176805A" w14:textId="77777777" w:rsidR="00345151" w:rsidRPr="00C95023" w:rsidRDefault="00345151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6"/>
          <w:szCs w:val="32"/>
        </w:rPr>
      </w:pPr>
    </w:p>
    <w:p w14:paraId="3A26AD8D" w14:textId="77777777" w:rsidR="00951B85" w:rsidRDefault="008769BE" w:rsidP="00951B85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Internal </w:t>
      </w:r>
      <w:r w:rsidR="002E37DC"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2E37DC">
        <w:rPr>
          <w:rFonts w:ascii="Arial" w:hAnsi="Arial" w:cs="Arial"/>
          <w:b/>
          <w:color w:val="006EB6"/>
          <w:lang w:val="en-AU"/>
        </w:rPr>
        <w:t>Colleagues &amp; Pupils</w:t>
      </w:r>
    </w:p>
    <w:p w14:paraId="78DCBE2E" w14:textId="77777777" w:rsidR="002E37DC" w:rsidRPr="008769BE" w:rsidRDefault="002E37DC" w:rsidP="00951B85">
      <w:pPr>
        <w:spacing w:after="0"/>
        <w:ind w:left="2880" w:hanging="2880"/>
        <w:jc w:val="both"/>
        <w:rPr>
          <w:rFonts w:ascii="Arial" w:hAnsi="Arial" w:cs="Arial"/>
          <w:color w:val="006EB6"/>
          <w:lang w:val="en-AU"/>
        </w:rPr>
      </w:pPr>
    </w:p>
    <w:p w14:paraId="4778ECB6" w14:textId="77777777" w:rsidR="000B3D65" w:rsidRDefault="008769BE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External </w:t>
      </w:r>
      <w:r w:rsidR="00345151"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2E37DC">
        <w:rPr>
          <w:rFonts w:ascii="Arial" w:hAnsi="Arial" w:cs="Arial"/>
          <w:b/>
          <w:color w:val="006EB6"/>
          <w:lang w:val="en-AU"/>
        </w:rPr>
        <w:t>Parents</w:t>
      </w:r>
    </w:p>
    <w:p w14:paraId="051DE1A8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66668DD8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075C90EE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0530BECD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Signed: ………………………………………….   Name (print): …………………………………..</w:t>
      </w:r>
    </w:p>
    <w:p w14:paraId="3A1464C3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B6A5FB6" w14:textId="77777777" w:rsidR="00345151" w:rsidRPr="000B3D65" w:rsidRDefault="00345151" w:rsidP="00C95023">
      <w:pPr>
        <w:spacing w:after="0"/>
        <w:ind w:left="2880" w:hanging="2880"/>
        <w:jc w:val="both"/>
        <w:rPr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……………………………………………..</w:t>
      </w:r>
    </w:p>
    <w:sectPr w:rsidR="00345151" w:rsidRPr="000B3D65" w:rsidSect="008769BE">
      <w:pgSz w:w="11906" w:h="16838"/>
      <w:pgMar w:top="851" w:right="851" w:bottom="567" w:left="851" w:header="709" w:footer="709" w:gutter="0"/>
      <w:pgBorders w:offsetFrom="page">
        <w:top w:val="single" w:sz="48" w:space="24" w:color="006EB6"/>
        <w:left w:val="single" w:sz="48" w:space="24" w:color="006EB6"/>
        <w:bottom w:val="single" w:sz="48" w:space="24" w:color="006EB6"/>
        <w:right w:val="single" w:sz="48" w:space="24" w:color="006EB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96601" w14:textId="77777777" w:rsidR="007518E6" w:rsidRDefault="007518E6" w:rsidP="008769BE">
      <w:pPr>
        <w:spacing w:after="0" w:line="240" w:lineRule="auto"/>
      </w:pPr>
      <w:r>
        <w:separator/>
      </w:r>
    </w:p>
  </w:endnote>
  <w:endnote w:type="continuationSeparator" w:id="0">
    <w:p w14:paraId="729AFEC4" w14:textId="77777777" w:rsidR="007518E6" w:rsidRDefault="007518E6" w:rsidP="0087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65094" w14:textId="77777777" w:rsidR="007518E6" w:rsidRDefault="007518E6" w:rsidP="008769BE">
      <w:pPr>
        <w:spacing w:after="0" w:line="240" w:lineRule="auto"/>
      </w:pPr>
      <w:r>
        <w:separator/>
      </w:r>
    </w:p>
  </w:footnote>
  <w:footnote w:type="continuationSeparator" w:id="0">
    <w:p w14:paraId="7A8E2AB5" w14:textId="77777777" w:rsidR="007518E6" w:rsidRDefault="007518E6" w:rsidP="0087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F5090"/>
    <w:multiLevelType w:val="hybridMultilevel"/>
    <w:tmpl w:val="F4A4DE84"/>
    <w:lvl w:ilvl="0" w:tplc="D92E5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55"/>
    <w:rsid w:val="0005699A"/>
    <w:rsid w:val="000A2423"/>
    <w:rsid w:val="000B3D65"/>
    <w:rsid w:val="00105CB9"/>
    <w:rsid w:val="001348D0"/>
    <w:rsid w:val="00235B66"/>
    <w:rsid w:val="00294FD2"/>
    <w:rsid w:val="002B440B"/>
    <w:rsid w:val="002C2B31"/>
    <w:rsid w:val="002E37DC"/>
    <w:rsid w:val="00345151"/>
    <w:rsid w:val="003B6E51"/>
    <w:rsid w:val="00404D97"/>
    <w:rsid w:val="004E7300"/>
    <w:rsid w:val="00514CEC"/>
    <w:rsid w:val="00535D2B"/>
    <w:rsid w:val="00547555"/>
    <w:rsid w:val="0060308B"/>
    <w:rsid w:val="00680BF8"/>
    <w:rsid w:val="006B1480"/>
    <w:rsid w:val="006E32D5"/>
    <w:rsid w:val="007009C7"/>
    <w:rsid w:val="00700CC6"/>
    <w:rsid w:val="007458E2"/>
    <w:rsid w:val="007518E6"/>
    <w:rsid w:val="008165FA"/>
    <w:rsid w:val="00820558"/>
    <w:rsid w:val="008769BE"/>
    <w:rsid w:val="008B3FF0"/>
    <w:rsid w:val="008B4CA7"/>
    <w:rsid w:val="008D1421"/>
    <w:rsid w:val="00951B85"/>
    <w:rsid w:val="00A263FA"/>
    <w:rsid w:val="00AC044D"/>
    <w:rsid w:val="00AD08CF"/>
    <w:rsid w:val="00AD4F68"/>
    <w:rsid w:val="00B67161"/>
    <w:rsid w:val="00B77013"/>
    <w:rsid w:val="00BC6DB4"/>
    <w:rsid w:val="00C53AB3"/>
    <w:rsid w:val="00C95023"/>
    <w:rsid w:val="00CF7A60"/>
    <w:rsid w:val="00D8565D"/>
    <w:rsid w:val="00DB630D"/>
    <w:rsid w:val="00E056CA"/>
    <w:rsid w:val="00E108BE"/>
    <w:rsid w:val="00E156F3"/>
    <w:rsid w:val="00F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F677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aa213a-1bde-4cf2-bbaa-795944615dda">
      <Terms xmlns="http://schemas.microsoft.com/office/infopath/2007/PartnerControls"/>
    </lcf76f155ced4ddcb4097134ff3c332f>
    <TaxCatchAll xmlns="84067603-0ec3-4129-bd33-04843eb69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0BF3C3E490F44B0E1307FA1920B1A" ma:contentTypeVersion="17" ma:contentTypeDescription="Create a new document." ma:contentTypeScope="" ma:versionID="7ed8a3f4d13a2b9bc0d65d03b9fbd145">
  <xsd:schema xmlns:xsd="http://www.w3.org/2001/XMLSchema" xmlns:xs="http://www.w3.org/2001/XMLSchema" xmlns:p="http://schemas.microsoft.com/office/2006/metadata/properties" xmlns:ns2="8eaa213a-1bde-4cf2-bbaa-795944615dda" xmlns:ns3="84067603-0ec3-4129-bd33-04843eb6947d" targetNamespace="http://schemas.microsoft.com/office/2006/metadata/properties" ma:root="true" ma:fieldsID="48bd0fcb128dcd2125396996831c8da7" ns2:_="" ns3:_="">
    <xsd:import namespace="8eaa213a-1bde-4cf2-bbaa-795944615dda"/>
    <xsd:import namespace="84067603-0ec3-4129-bd33-04843eb69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213a-1bde-4cf2-bbaa-795944615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7603-0ec3-4129-bd33-04843eb69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528f0f-8c54-4347-b7df-433ad0af3652}" ma:internalName="TaxCatchAll" ma:showField="CatchAllData" ma:web="84067603-0ec3-4129-bd33-04843eb69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2B04-E4C3-4334-9BD9-337992EC6DB8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4067603-0ec3-4129-bd33-04843eb6947d"/>
    <ds:schemaRef ds:uri="8eaa213a-1bde-4cf2-bbaa-795944615dd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2F8A11-8D8E-4852-AA83-BA73C946D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CAB54-3889-4C6E-9E43-F4A8F98A45C6}"/>
</file>

<file path=customXml/itemProps4.xml><?xml version="1.0" encoding="utf-8"?>
<ds:datastoreItem xmlns:ds="http://schemas.openxmlformats.org/officeDocument/2006/customXml" ds:itemID="{A0260131-0D8B-4305-9EEA-FA4B631E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Dawson</dc:creator>
  <cp:lastModifiedBy>Sahana Dhuman</cp:lastModifiedBy>
  <cp:revision>4</cp:revision>
  <cp:lastPrinted>2019-04-04T08:22:00Z</cp:lastPrinted>
  <dcterms:created xsi:type="dcterms:W3CDTF">2019-04-04T08:22:00Z</dcterms:created>
  <dcterms:modified xsi:type="dcterms:W3CDTF">2022-05-31T12:21:00Z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0x0101007190BF3C3E490F44B0E1307FA1920B1A</vt:lpwstr>
  </property>
  <property fmtid="{D5CDD505-2E9C-101B-9397-08002B2CF9AE}" pid="3" name="Order">
    <vt:r8>100</vt:r8>
  </property>
</Properties>
</file>