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BB95D" w14:textId="77777777" w:rsidR="00A511C2" w:rsidRDefault="00B508D7">
      <w:pPr>
        <w:pStyle w:val="BodyText"/>
        <w:ind w:left="3495"/>
        <w:rPr>
          <w:rFonts w:ascii="Times New Roman"/>
          <w:sz w:val="20"/>
        </w:rPr>
      </w:pPr>
      <w:r>
        <w:rPr>
          <w:rFonts w:ascii="Times New Roman"/>
          <w:noProof/>
          <w:sz w:val="20"/>
        </w:rPr>
        <w:drawing>
          <wp:inline distT="0" distB="0" distL="0" distR="0" wp14:anchorId="35284656" wp14:editId="651F1726">
            <wp:extent cx="2198460" cy="4663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8460" cy="466344"/>
                    </a:xfrm>
                    <a:prstGeom prst="rect">
                      <a:avLst/>
                    </a:prstGeom>
                  </pic:spPr>
                </pic:pic>
              </a:graphicData>
            </a:graphic>
          </wp:inline>
        </w:drawing>
      </w:r>
    </w:p>
    <w:p w14:paraId="3433291C" w14:textId="77777777" w:rsidR="00A511C2" w:rsidRDefault="00A511C2">
      <w:pPr>
        <w:pStyle w:val="BodyText"/>
        <w:spacing w:before="166"/>
        <w:rPr>
          <w:rFonts w:ascii="Times New Roman"/>
          <w:sz w:val="32"/>
        </w:rPr>
      </w:pPr>
    </w:p>
    <w:p w14:paraId="4DCBC1BC" w14:textId="27D8381C" w:rsidR="00B508D7" w:rsidRPr="00B508D7" w:rsidRDefault="00B508D7" w:rsidP="00B508D7">
      <w:pPr>
        <w:ind w:left="3"/>
        <w:jc w:val="center"/>
        <w:rPr>
          <w:rFonts w:ascii="Arial"/>
          <w:b/>
          <w:bCs/>
          <w:spacing w:val="-4"/>
          <w:sz w:val="32"/>
          <w:lang w:val="en-GB"/>
        </w:rPr>
      </w:pPr>
      <w:r>
        <w:rPr>
          <w:rFonts w:ascii="Arial"/>
          <w:b/>
          <w:sz w:val="32"/>
        </w:rPr>
        <w:t>Role</w:t>
      </w:r>
      <w:r>
        <w:rPr>
          <w:rFonts w:ascii="Arial"/>
          <w:b/>
          <w:spacing w:val="-11"/>
          <w:sz w:val="32"/>
        </w:rPr>
        <w:t xml:space="preserve"> </w:t>
      </w:r>
      <w:r>
        <w:rPr>
          <w:rFonts w:ascii="Arial"/>
          <w:b/>
          <w:sz w:val="32"/>
        </w:rPr>
        <w:t>Profile:</w:t>
      </w:r>
      <w:r>
        <w:rPr>
          <w:rFonts w:ascii="Arial"/>
          <w:b/>
          <w:spacing w:val="-9"/>
          <w:sz w:val="32"/>
        </w:rPr>
        <w:t xml:space="preserve"> </w:t>
      </w:r>
      <w:r w:rsidRPr="00B508D7">
        <w:rPr>
          <w:rFonts w:ascii="Arial"/>
          <w:b/>
          <w:bCs/>
          <w:spacing w:val="-4"/>
          <w:sz w:val="32"/>
          <w:lang w:val="en-GB"/>
        </w:rPr>
        <w:t>Learning Support Assistant with Key Stage 3 and 4 English Specialism</w:t>
      </w:r>
    </w:p>
    <w:p w14:paraId="29BCE89F" w14:textId="1CD42DA1" w:rsidR="00A511C2" w:rsidRDefault="00A511C2">
      <w:pPr>
        <w:ind w:left="3"/>
        <w:jc w:val="center"/>
        <w:rPr>
          <w:rFonts w:ascii="Arial"/>
          <w:b/>
          <w:sz w:val="32"/>
        </w:rPr>
      </w:pPr>
    </w:p>
    <w:p w14:paraId="4F34E03F" w14:textId="77777777" w:rsidR="00A511C2" w:rsidRDefault="00B508D7">
      <w:pPr>
        <w:spacing w:before="160"/>
        <w:ind w:left="112"/>
        <w:rPr>
          <w:rFonts w:ascii="Arial"/>
          <w:b/>
          <w:sz w:val="32"/>
        </w:rPr>
      </w:pPr>
      <w:r>
        <w:rPr>
          <w:rFonts w:ascii="Arial"/>
          <w:b/>
          <w:color w:val="006DB6"/>
          <w:spacing w:val="-2"/>
          <w:sz w:val="32"/>
        </w:rPr>
        <w:t>Purpose</w:t>
      </w:r>
    </w:p>
    <w:p w14:paraId="3A8BAB7A" w14:textId="77777777" w:rsidR="00A511C2" w:rsidRDefault="00B508D7">
      <w:pPr>
        <w:pStyle w:val="BodyText"/>
        <w:spacing w:before="10"/>
        <w:rPr>
          <w:rFonts w:ascii="Arial"/>
          <w:b/>
          <w:sz w:val="10"/>
        </w:rPr>
      </w:pPr>
      <w:r>
        <w:rPr>
          <w:noProof/>
        </w:rPr>
        <mc:AlternateContent>
          <mc:Choice Requires="wpg">
            <w:drawing>
              <wp:anchor distT="0" distB="0" distL="0" distR="0" simplePos="0" relativeHeight="487587840" behindDoc="1" locked="0" layoutInCell="1" allowOverlap="1" wp14:anchorId="74C7F8B3" wp14:editId="2786575E">
                <wp:simplePos x="0" y="0"/>
                <wp:positionH relativeFrom="page">
                  <wp:posOffset>534034</wp:posOffset>
                </wp:positionH>
                <wp:positionV relativeFrom="paragraph">
                  <wp:posOffset>95055</wp:posOffset>
                </wp:positionV>
                <wp:extent cx="6461125" cy="137731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1377315"/>
                          <a:chOff x="0" y="0"/>
                          <a:chExt cx="6461125" cy="1377315"/>
                        </a:xfrm>
                      </wpg:grpSpPr>
                      <wps:wsp>
                        <wps:cNvPr id="4" name="Graphic 4"/>
                        <wps:cNvSpPr/>
                        <wps:spPr>
                          <a:xfrm>
                            <a:off x="6350" y="6350"/>
                            <a:ext cx="6448425" cy="1364615"/>
                          </a:xfrm>
                          <a:custGeom>
                            <a:avLst/>
                            <a:gdLst/>
                            <a:ahLst/>
                            <a:cxnLst/>
                            <a:rect l="l" t="t" r="r" b="b"/>
                            <a:pathLst>
                              <a:path w="6448425" h="1364615">
                                <a:moveTo>
                                  <a:pt x="6356222" y="0"/>
                                </a:moveTo>
                                <a:lnTo>
                                  <a:pt x="92240" y="0"/>
                                </a:lnTo>
                                <a:lnTo>
                                  <a:pt x="56337" y="7244"/>
                                </a:lnTo>
                                <a:lnTo>
                                  <a:pt x="27017" y="27003"/>
                                </a:lnTo>
                                <a:lnTo>
                                  <a:pt x="7249" y="56310"/>
                                </a:lnTo>
                                <a:lnTo>
                                  <a:pt x="0" y="92201"/>
                                </a:lnTo>
                                <a:lnTo>
                                  <a:pt x="0" y="1272285"/>
                                </a:lnTo>
                                <a:lnTo>
                                  <a:pt x="7249" y="1308197"/>
                                </a:lnTo>
                                <a:lnTo>
                                  <a:pt x="27017" y="1337548"/>
                                </a:lnTo>
                                <a:lnTo>
                                  <a:pt x="56337" y="1357350"/>
                                </a:lnTo>
                                <a:lnTo>
                                  <a:pt x="92240" y="1364614"/>
                                </a:lnTo>
                                <a:lnTo>
                                  <a:pt x="6356222" y="1364614"/>
                                </a:lnTo>
                                <a:lnTo>
                                  <a:pt x="6392114" y="1357350"/>
                                </a:lnTo>
                                <a:lnTo>
                                  <a:pt x="6421421" y="1337548"/>
                                </a:lnTo>
                                <a:lnTo>
                                  <a:pt x="6441180" y="1308197"/>
                                </a:lnTo>
                                <a:lnTo>
                                  <a:pt x="6448424" y="1272285"/>
                                </a:lnTo>
                                <a:lnTo>
                                  <a:pt x="6448424" y="92201"/>
                                </a:lnTo>
                                <a:lnTo>
                                  <a:pt x="6441180" y="56310"/>
                                </a:lnTo>
                                <a:lnTo>
                                  <a:pt x="6421421" y="27003"/>
                                </a:lnTo>
                                <a:lnTo>
                                  <a:pt x="6392114" y="7244"/>
                                </a:lnTo>
                                <a:lnTo>
                                  <a:pt x="6356222" y="0"/>
                                </a:lnTo>
                                <a:close/>
                              </a:path>
                            </a:pathLst>
                          </a:custGeom>
                          <a:solidFill>
                            <a:srgbClr val="F1F1F1"/>
                          </a:solidFill>
                        </wps:spPr>
                        <wps:bodyPr wrap="square" lIns="0" tIns="0" rIns="0" bIns="0" rtlCol="0">
                          <a:prstTxWarp prst="textNoShape">
                            <a:avLst/>
                          </a:prstTxWarp>
                          <a:noAutofit/>
                        </wps:bodyPr>
                      </wps:wsp>
                      <wps:wsp>
                        <wps:cNvPr id="5" name="Graphic 5"/>
                        <wps:cNvSpPr/>
                        <wps:spPr>
                          <a:xfrm>
                            <a:off x="6350" y="6350"/>
                            <a:ext cx="6448425" cy="1364615"/>
                          </a:xfrm>
                          <a:custGeom>
                            <a:avLst/>
                            <a:gdLst/>
                            <a:ahLst/>
                            <a:cxnLst/>
                            <a:rect l="l" t="t" r="r" b="b"/>
                            <a:pathLst>
                              <a:path w="6448425" h="1364615">
                                <a:moveTo>
                                  <a:pt x="0" y="92201"/>
                                </a:moveTo>
                                <a:lnTo>
                                  <a:pt x="7249" y="56310"/>
                                </a:lnTo>
                                <a:lnTo>
                                  <a:pt x="27017" y="27003"/>
                                </a:lnTo>
                                <a:lnTo>
                                  <a:pt x="56337" y="7244"/>
                                </a:lnTo>
                                <a:lnTo>
                                  <a:pt x="92240" y="0"/>
                                </a:lnTo>
                                <a:lnTo>
                                  <a:pt x="6356222" y="0"/>
                                </a:lnTo>
                                <a:lnTo>
                                  <a:pt x="6392114" y="7244"/>
                                </a:lnTo>
                                <a:lnTo>
                                  <a:pt x="6421421" y="27003"/>
                                </a:lnTo>
                                <a:lnTo>
                                  <a:pt x="6441180" y="56310"/>
                                </a:lnTo>
                                <a:lnTo>
                                  <a:pt x="6448424" y="92201"/>
                                </a:lnTo>
                                <a:lnTo>
                                  <a:pt x="6448424" y="1272285"/>
                                </a:lnTo>
                                <a:lnTo>
                                  <a:pt x="6441180" y="1308197"/>
                                </a:lnTo>
                                <a:lnTo>
                                  <a:pt x="6421421" y="1337548"/>
                                </a:lnTo>
                                <a:lnTo>
                                  <a:pt x="6392114" y="1357350"/>
                                </a:lnTo>
                                <a:lnTo>
                                  <a:pt x="6356222" y="1364614"/>
                                </a:lnTo>
                                <a:lnTo>
                                  <a:pt x="92240" y="1364614"/>
                                </a:lnTo>
                                <a:lnTo>
                                  <a:pt x="56337" y="1357350"/>
                                </a:lnTo>
                                <a:lnTo>
                                  <a:pt x="27017" y="1337548"/>
                                </a:lnTo>
                                <a:lnTo>
                                  <a:pt x="7249" y="1308197"/>
                                </a:lnTo>
                                <a:lnTo>
                                  <a:pt x="0" y="1272285"/>
                                </a:lnTo>
                                <a:lnTo>
                                  <a:pt x="0" y="92201"/>
                                </a:lnTo>
                                <a:close/>
                              </a:path>
                            </a:pathLst>
                          </a:custGeom>
                          <a:ln w="12699">
                            <a:solidFill>
                              <a:srgbClr val="1C2E69"/>
                            </a:solidFill>
                            <a:prstDash val="solid"/>
                          </a:ln>
                        </wps:spPr>
                        <wps:bodyPr wrap="square" lIns="0" tIns="0" rIns="0" bIns="0" rtlCol="0">
                          <a:prstTxWarp prst="textNoShape">
                            <a:avLst/>
                          </a:prstTxWarp>
                          <a:noAutofit/>
                        </wps:bodyPr>
                      </wps:wsp>
                      <wps:wsp>
                        <wps:cNvPr id="6" name="Textbox 6"/>
                        <wps:cNvSpPr txBox="1"/>
                        <wps:spPr>
                          <a:xfrm>
                            <a:off x="0" y="0"/>
                            <a:ext cx="6461125" cy="1377315"/>
                          </a:xfrm>
                          <a:prstGeom prst="rect">
                            <a:avLst/>
                          </a:prstGeom>
                        </wps:spPr>
                        <wps:txbx>
                          <w:txbxContent>
                            <w:p w14:paraId="51BED52B" w14:textId="77777777" w:rsidR="00A511C2" w:rsidRDefault="00A511C2">
                              <w:pPr>
                                <w:rPr>
                                  <w:rFonts w:ascii="Arial"/>
                                  <w:b/>
                                </w:rPr>
                              </w:pPr>
                            </w:p>
                            <w:p w14:paraId="4A92A576" w14:textId="77777777" w:rsidR="00A511C2" w:rsidRDefault="00B508D7" w:rsidP="00B508D7">
                              <w:pPr>
                                <w:spacing w:before="1"/>
                                <w:ind w:right="201"/>
                                <w:jc w:val="both"/>
                              </w:pPr>
                              <w:r>
                                <w:t>Contribute to the pupil’s development including their physical and mental well-being in supporting the teaching</w:t>
                              </w:r>
                              <w:r>
                                <w:rPr>
                                  <w:spacing w:val="-8"/>
                                </w:rPr>
                                <w:t xml:space="preserve"> </w:t>
                              </w:r>
                              <w:r>
                                <w:t>and</w:t>
                              </w:r>
                              <w:r>
                                <w:rPr>
                                  <w:spacing w:val="-8"/>
                                </w:rPr>
                                <w:t xml:space="preserve"> </w:t>
                              </w:r>
                              <w:r>
                                <w:t>learning</w:t>
                              </w:r>
                              <w:r>
                                <w:rPr>
                                  <w:spacing w:val="-8"/>
                                </w:rPr>
                                <w:t xml:space="preserve"> </w:t>
                              </w:r>
                              <w:r>
                                <w:t>in</w:t>
                              </w:r>
                              <w:r>
                                <w:rPr>
                                  <w:spacing w:val="-9"/>
                                </w:rPr>
                                <w:t xml:space="preserve"> </w:t>
                              </w:r>
                              <w:r>
                                <w:t>the</w:t>
                              </w:r>
                              <w:r>
                                <w:rPr>
                                  <w:spacing w:val="-5"/>
                                </w:rPr>
                                <w:t xml:space="preserve"> </w:t>
                              </w:r>
                              <w:r>
                                <w:t>classroom,</w:t>
                              </w:r>
                              <w:r>
                                <w:rPr>
                                  <w:spacing w:val="-7"/>
                                </w:rPr>
                                <w:t xml:space="preserve"> </w:t>
                              </w:r>
                              <w:r>
                                <w:t>providing</w:t>
                              </w:r>
                              <w:r>
                                <w:rPr>
                                  <w:spacing w:val="-8"/>
                                </w:rPr>
                                <w:t xml:space="preserve"> </w:t>
                              </w:r>
                              <w:r>
                                <w:t>general</w:t>
                              </w:r>
                              <w:r>
                                <w:rPr>
                                  <w:spacing w:val="-8"/>
                                </w:rPr>
                                <w:t xml:space="preserve"> </w:t>
                              </w:r>
                              <w:r>
                                <w:t>and</w:t>
                              </w:r>
                              <w:r>
                                <w:rPr>
                                  <w:spacing w:val="-8"/>
                                </w:rPr>
                                <w:t xml:space="preserve"> </w:t>
                              </w:r>
                              <w:r>
                                <w:t>specific</w:t>
                              </w:r>
                              <w:r>
                                <w:rPr>
                                  <w:spacing w:val="-10"/>
                                </w:rPr>
                                <w:t xml:space="preserve"> </w:t>
                              </w:r>
                              <w:r>
                                <w:t>assistance</w:t>
                              </w:r>
                              <w:r>
                                <w:rPr>
                                  <w:spacing w:val="-9"/>
                                </w:rPr>
                                <w:t xml:space="preserve"> </w:t>
                              </w:r>
                              <w:r>
                                <w:t>to</w:t>
                              </w:r>
                              <w:r>
                                <w:rPr>
                                  <w:spacing w:val="-6"/>
                                </w:rPr>
                                <w:t xml:space="preserve"> </w:t>
                              </w:r>
                              <w:r>
                                <w:t>pupils,</w:t>
                              </w:r>
                              <w:r>
                                <w:rPr>
                                  <w:spacing w:val="-10"/>
                                </w:rPr>
                                <w:t xml:space="preserve"> </w:t>
                              </w:r>
                              <w:r>
                                <w:t>under</w:t>
                              </w:r>
                              <w:r>
                                <w:rPr>
                                  <w:spacing w:val="-7"/>
                                </w:rPr>
                                <w:t xml:space="preserve"> </w:t>
                              </w:r>
                              <w:r>
                                <w:t>the</w:t>
                              </w:r>
                              <w:r>
                                <w:rPr>
                                  <w:spacing w:val="-10"/>
                                </w:rPr>
                                <w:t xml:space="preserve"> </w:t>
                              </w:r>
                              <w:r>
                                <w:t>direction and guidance of the Class Teacher.</w:t>
                              </w:r>
                              <w:r>
                                <w:rPr>
                                  <w:spacing w:val="40"/>
                                </w:rPr>
                                <w:t xml:space="preserve"> </w:t>
                              </w:r>
                              <w:r>
                                <w:t xml:space="preserve">This will involve </w:t>
                              </w:r>
                              <w:proofErr w:type="gramStart"/>
                              <w:r>
                                <w:t>providing assistance to</w:t>
                              </w:r>
                              <w:proofErr w:type="gramEnd"/>
                              <w:r>
                                <w:t xml:space="preserve"> the Class teacher in supporting pupils</w:t>
                              </w:r>
                              <w:r>
                                <w:rPr>
                                  <w:spacing w:val="-6"/>
                                </w:rPr>
                                <w:t xml:space="preserve"> </w:t>
                              </w:r>
                              <w:r>
                                <w:t>on</w:t>
                              </w:r>
                              <w:r>
                                <w:rPr>
                                  <w:spacing w:val="-6"/>
                                </w:rPr>
                                <w:t xml:space="preserve"> </w:t>
                              </w:r>
                              <w:r>
                                <w:t>a</w:t>
                              </w:r>
                              <w:r>
                                <w:rPr>
                                  <w:spacing w:val="-6"/>
                                </w:rPr>
                                <w:t xml:space="preserve"> </w:t>
                              </w:r>
                              <w:r>
                                <w:t>one-to-one</w:t>
                              </w:r>
                              <w:r>
                                <w:rPr>
                                  <w:spacing w:val="-5"/>
                                </w:rPr>
                                <w:t xml:space="preserve"> </w:t>
                              </w:r>
                              <w:r>
                                <w:t>or</w:t>
                              </w:r>
                              <w:r>
                                <w:rPr>
                                  <w:spacing w:val="-8"/>
                                </w:rPr>
                                <w:t xml:space="preserve"> </w:t>
                              </w:r>
                              <w:r>
                                <w:t>small</w:t>
                              </w:r>
                              <w:r>
                                <w:rPr>
                                  <w:spacing w:val="-6"/>
                                </w:rPr>
                                <w:t xml:space="preserve"> </w:t>
                              </w:r>
                              <w:r>
                                <w:t>group</w:t>
                              </w:r>
                              <w:r>
                                <w:rPr>
                                  <w:spacing w:val="-6"/>
                                </w:rPr>
                                <w:t xml:space="preserve"> </w:t>
                              </w:r>
                              <w:r>
                                <w:t>basis,</w:t>
                              </w:r>
                              <w:r>
                                <w:rPr>
                                  <w:spacing w:val="-6"/>
                                </w:rPr>
                                <w:t xml:space="preserve"> </w:t>
                              </w:r>
                              <w:r>
                                <w:t>across</w:t>
                              </w:r>
                              <w:r>
                                <w:rPr>
                                  <w:spacing w:val="-6"/>
                                </w:rPr>
                                <w:t xml:space="preserve"> </w:t>
                              </w:r>
                              <w:r>
                                <w:t>a</w:t>
                              </w:r>
                              <w:r>
                                <w:rPr>
                                  <w:spacing w:val="-8"/>
                                </w:rPr>
                                <w:t xml:space="preserve"> </w:t>
                              </w:r>
                              <w:r>
                                <w:t>wide</w:t>
                              </w:r>
                              <w:r>
                                <w:rPr>
                                  <w:spacing w:val="-6"/>
                                </w:rPr>
                                <w:t xml:space="preserve"> </w:t>
                              </w:r>
                              <w:r>
                                <w:t>range</w:t>
                              </w:r>
                              <w:r>
                                <w:rPr>
                                  <w:spacing w:val="-7"/>
                                </w:rPr>
                                <w:t xml:space="preserve"> </w:t>
                              </w:r>
                              <w:r>
                                <w:t>of</w:t>
                              </w:r>
                              <w:r>
                                <w:rPr>
                                  <w:spacing w:val="-6"/>
                                </w:rPr>
                                <w:t xml:space="preserve"> </w:t>
                              </w:r>
                              <w:r>
                                <w:t>activities</w:t>
                              </w:r>
                              <w:r>
                                <w:rPr>
                                  <w:spacing w:val="-8"/>
                                </w:rPr>
                                <w:t xml:space="preserve"> </w:t>
                              </w:r>
                              <w:r>
                                <w:t>and</w:t>
                              </w:r>
                              <w:r>
                                <w:rPr>
                                  <w:spacing w:val="-6"/>
                                </w:rPr>
                                <w:t xml:space="preserve"> </w:t>
                              </w:r>
                              <w:r>
                                <w:t>supported</w:t>
                              </w:r>
                              <w:r>
                                <w:rPr>
                                  <w:spacing w:val="-6"/>
                                </w:rPr>
                                <w:t xml:space="preserve"> </w:t>
                              </w:r>
                              <w:r>
                                <w:t>learning</w:t>
                              </w:r>
                              <w:r>
                                <w:rPr>
                                  <w:spacing w:val="-6"/>
                                </w:rPr>
                                <w:t xml:space="preserve"> </w:t>
                              </w:r>
                              <w:r>
                                <w:t>activities, including the preparation and maintenance of resources.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4C7F8B3" id="Group 3" o:spid="_x0000_s1026" style="position:absolute;margin-left:42.05pt;margin-top:7.5pt;width:508.75pt;height:108.45pt;z-index:-15728640;mso-wrap-distance-left:0;mso-wrap-distance-right:0;mso-position-horizontal-relative:page;mso-width-relative:margin;mso-height-relative:margin" coordsize="64611,1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q4GQQAAM4QAAAOAAAAZHJzL2Uyb0RvYy54bWzsWN9vpDYQfq/U/8Hivdk1sOwuyubUJpeo&#10;0unupEvVZy+YHypgansX8t93bGPgWN1CctenVol2TRiGmW9mvs/O7bu2LNCZcpGz6uDgm7WDaBWx&#10;OK/Sg/PH8+MvOwcJSaqYFKyiB+eFCufd3c8/3TZ1SF2WsSKmHIGTSoRNfXAyKetwtRJRRksiblhN&#10;K7iZMF4SCZc8XcWcNOC9LFbueh2sGsbjmrOICgF/fTA3nTvtP0loJD8liaASFQcHYpP6k+vPo/pc&#10;3d2SMOWkzvKoC4O8IYqS5BW8tHf1QCRBJ55fuCrziDPBEnkTsXLFkiSPqM4BssHrSTZPnJ1qnUsa&#10;NmndwwTQTnB6s9vo4/mJ11/qz9xED8sPLPpLAC6rpk7D8X11nQ7GbcJL9RAkgVqN6EuPKG0liuCP&#10;gR9g7G4cFME97G23Ht4YzKMMCnPxXJS9n3lyRULzYh1eH05TQ/+IASLxfRB9yUhNNfJCQfCZozw+&#10;OL6DKlJCFz91DeOrXNSrwUZh2F2JDs4JQoG3gRYEIPRCd96Ak7/zB5wUbBqnPlsSRichnyjTkJPz&#10;ByG1gzS2K5LZVdRWdslhAFTrF7r1pYOg9bmDoPWPpgw1keo5VUe1RI2qWRdLpkpmQlH3S3amz0xb&#10;SlU4yCJwXVdnpAcJgh1simpsu3dd3+RuLe19+11rn5vA87ba49b1Nbrg1JrYb2PqbtfYmMJq7al0&#10;vmkLzvbaK/jH1yMwUUK8a3zVpbHD7tZ1d7ZUNkD7bQLtX4699Q7vt1fdDllhQGLj765aD3Bhb7NV&#10;7XUNhaEIpqzX8R2Xd5n93sUYRkRP+nw0ge9i+O3s53OFtsR418G+AEnTxl08C8o0tp8v/zia+aYa&#10;5zrfrYE3IDk7BuMyTcsfFUxQ0xFquPWA9AMPwzKmFMGKPH7Mi0INuODp8b7g6EyAOx6x+uk6a2QG&#10;BCxCQ3VqdWTxC/BkA9R4cMTfJ8Kpg4rfK2BiKJq0C24XR7vgsrhnWp41t3Ahn9s/Ca9RDcuDI4Ej&#10;PzJLyCS03AfxKwNjq56s2K8nyZJcEaOOzUTUXYA4GKr+11UC1O5rldD08F9ViUs+/ZZG9Dw5P08D&#10;S85P08CRs7M0EOR0kr5m9GszN7V8zSiPGHE+r9cykBJ1w4aL2K23XiJx41iWqNyYD5fo3JgRlyjd&#10;uEBLtGso/BLroaOWxDL06pJM+yFYAuPyPcjlFNo+fY1GFJXaH2I32O/1YWckBhPNwPfu+2B/qRmG&#10;sx+IyIy2aA/9pqWj6v815eLkEVhNeQY1PLIWBQq0kaYg2f7GYFOudXoQZntYetspDSTWHmGU1KrT&#10;RyfK6lyhW2CixuaAMtkZyPbYdtH+oE3CAqnXx0M4NOtNT3fAV6fy8bXut+HfEHf/AAAA//8DAFBL&#10;AwQUAAYACAAAACEA71DlTOAAAAAKAQAADwAAAGRycy9kb3ducmV2LnhtbEyPwW7CMBBE75X6D9ZW&#10;6q04hoJoGgch1PaEKhUqVb2ZeEki4nUUmyT8fZdTOe7MaPZNthpdI3rsQu1Jg5okIJAKb2sqNXzv&#10;35+WIEI0ZE3jCTVcMMAqv7/LTGr9QF/Y72IpuIRCajRUMbaplKGo0Jkw8S0Se0ffORP57EppOzNw&#10;uWvkNEkW0pma+ENlWtxUWJx2Z6fhYzDDeqbe+u3puLn87uefP1uFWj8+jOtXEBHH+B+GKz6jQ85M&#10;B38mG0SjYfmsOMn6nCddfZWoBYiDhulMvYDMM3k7If8DAAD//wMAUEsBAi0AFAAGAAgAAAAhALaD&#10;OJL+AAAA4QEAABMAAAAAAAAAAAAAAAAAAAAAAFtDb250ZW50X1R5cGVzXS54bWxQSwECLQAUAAYA&#10;CAAAACEAOP0h/9YAAACUAQAACwAAAAAAAAAAAAAAAAAvAQAAX3JlbHMvLnJlbHNQSwECLQAUAAYA&#10;CAAAACEAsS9KuBkEAADOEAAADgAAAAAAAAAAAAAAAAAuAgAAZHJzL2Uyb0RvYy54bWxQSwECLQAU&#10;AAYACAAAACEA71DlTOAAAAAKAQAADwAAAAAAAAAAAAAAAABzBgAAZHJzL2Rvd25yZXYueG1sUEsF&#10;BgAAAAAEAAQA8wAAAIAHAAAAAA==&#10;">
                <v:shape id="Graphic 4" o:spid="_x0000_s1027" style="position:absolute;left:63;top:63;width:64484;height:13646;visibility:visible;mso-wrap-style:square;v-text-anchor:top" coordsize="6448425,136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bCoxQAAANoAAAAPAAAAZHJzL2Rvd25yZXYueG1sRI9Ba8JA&#10;FITvhf6H5QnedJMqUqKr2IKi2EO0HvT2yL4mS7NvQ3bV2F/fLQg9DjPzDTNbdLYWV2q9cawgHSYg&#10;iAunDZcKjp+rwSsIH5A11o5JwZ08LObPTzPMtLvxnq6HUIoIYZ+hgiqEJpPSFxVZ9EPXEEfvy7UW&#10;Q5RtKXWLtwi3tXxJkom0aDguVNjQe0XF9+FiFXy8BZmn5/U2/dmM8t3InEy+GyvV73XLKYhAXfgP&#10;P9obrWAMf1fiDZDzXwAAAP//AwBQSwECLQAUAAYACAAAACEA2+H2y+4AAACFAQAAEwAAAAAAAAAA&#10;AAAAAAAAAAAAW0NvbnRlbnRfVHlwZXNdLnhtbFBLAQItABQABgAIAAAAIQBa9CxbvwAAABUBAAAL&#10;AAAAAAAAAAAAAAAAAB8BAABfcmVscy8ucmVsc1BLAQItABQABgAIAAAAIQDHJbCoxQAAANoAAAAP&#10;AAAAAAAAAAAAAAAAAAcCAABkcnMvZG93bnJldi54bWxQSwUGAAAAAAMAAwC3AAAA+QIAAAAA&#10;" path="m6356222,l92240,,56337,7244,27017,27003,7249,56310,,92201,,1272285r7249,35912l27017,1337548r29320,19802l92240,1364614r6263982,l6392114,1357350r29307,-19802l6441180,1308197r7244,-35912l6448424,92201r-7244,-35891l6421421,27003,6392114,7244,6356222,xe" fillcolor="#f1f1f1" stroked="f">
                  <v:path arrowok="t"/>
                </v:shape>
                <v:shape id="Graphic 5" o:spid="_x0000_s1028" style="position:absolute;left:63;top:63;width:64484;height:13646;visibility:visible;mso-wrap-style:square;v-text-anchor:top" coordsize="6448425,136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KKwwAAANoAAAAPAAAAZHJzL2Rvd25yZXYueG1sRI9BawIx&#10;FITvQv9DeIVepCYtKLI1SqkUe3UVtt4em9fdbTcv6ya66b83guBxmJlvmMUq2lacqfeNYw0vEwWC&#10;uHSm4UrDfvf5PAfhA7LB1jFp+CcPq+XDaIGZcQNv6ZyHSiQI+ww11CF0mZS+rMmin7iOOHk/rrcY&#10;kuwraXocEty28lWpmbTYcFqosaOPmsq//GQ1FMV4s/k9nNbDscNYxW91GHKl9dNjfH8DESiGe/jW&#10;/jIapnC9km6AXF4AAAD//wMAUEsBAi0AFAAGAAgAAAAhANvh9svuAAAAhQEAABMAAAAAAAAAAAAA&#10;AAAAAAAAAFtDb250ZW50X1R5cGVzXS54bWxQSwECLQAUAAYACAAAACEAWvQsW78AAAAVAQAACwAA&#10;AAAAAAAAAAAAAAAfAQAAX3JlbHMvLnJlbHNQSwECLQAUAAYACAAAACEAx7ZyisMAAADaAAAADwAA&#10;AAAAAAAAAAAAAAAHAgAAZHJzL2Rvd25yZXYueG1sUEsFBgAAAAADAAMAtwAAAPcCAAAAAA==&#10;" path="m,92201l7249,56310,27017,27003,56337,7244,92240,,6356222,r35892,7244l6421421,27003r19759,29307l6448424,92201r,1180084l6441180,1308197r-19759,29351l6392114,1357350r-35892,7264l92240,1364614r-35903,-7264l27017,1337548,7249,1308197,,1272285,,92201xe" filled="f" strokecolor="#1c2e69" strokeweight=".35275mm">
                  <v:path arrowok="t"/>
                </v:shape>
                <v:shapetype id="_x0000_t202" coordsize="21600,21600" o:spt="202" path="m,l,21600r21600,l21600,xe">
                  <v:stroke joinstyle="miter"/>
                  <v:path gradientshapeok="t" o:connecttype="rect"/>
                </v:shapetype>
                <v:shape id="Textbox 6" o:spid="_x0000_s1029" type="#_x0000_t202" style="position:absolute;width:64611;height:1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1BED52B" w14:textId="77777777" w:rsidR="00A511C2" w:rsidRDefault="00A511C2">
                        <w:pPr>
                          <w:rPr>
                            <w:rFonts w:ascii="Arial"/>
                            <w:b/>
                          </w:rPr>
                        </w:pPr>
                      </w:p>
                      <w:p w14:paraId="4A92A576" w14:textId="77777777" w:rsidR="00A511C2" w:rsidRDefault="00B508D7" w:rsidP="00B508D7">
                        <w:pPr>
                          <w:spacing w:before="1"/>
                          <w:ind w:right="201"/>
                          <w:jc w:val="both"/>
                        </w:pPr>
                        <w:r>
                          <w:t>Contribute to the pupil’s development including their physical and mental well-being in supporting the teaching</w:t>
                        </w:r>
                        <w:r>
                          <w:rPr>
                            <w:spacing w:val="-8"/>
                          </w:rPr>
                          <w:t xml:space="preserve"> </w:t>
                        </w:r>
                        <w:r>
                          <w:t>and</w:t>
                        </w:r>
                        <w:r>
                          <w:rPr>
                            <w:spacing w:val="-8"/>
                          </w:rPr>
                          <w:t xml:space="preserve"> </w:t>
                        </w:r>
                        <w:r>
                          <w:t>learning</w:t>
                        </w:r>
                        <w:r>
                          <w:rPr>
                            <w:spacing w:val="-8"/>
                          </w:rPr>
                          <w:t xml:space="preserve"> </w:t>
                        </w:r>
                        <w:r>
                          <w:t>in</w:t>
                        </w:r>
                        <w:r>
                          <w:rPr>
                            <w:spacing w:val="-9"/>
                          </w:rPr>
                          <w:t xml:space="preserve"> </w:t>
                        </w:r>
                        <w:r>
                          <w:t>the</w:t>
                        </w:r>
                        <w:r>
                          <w:rPr>
                            <w:spacing w:val="-5"/>
                          </w:rPr>
                          <w:t xml:space="preserve"> </w:t>
                        </w:r>
                        <w:r>
                          <w:t>classroom,</w:t>
                        </w:r>
                        <w:r>
                          <w:rPr>
                            <w:spacing w:val="-7"/>
                          </w:rPr>
                          <w:t xml:space="preserve"> </w:t>
                        </w:r>
                        <w:r>
                          <w:t>providing</w:t>
                        </w:r>
                        <w:r>
                          <w:rPr>
                            <w:spacing w:val="-8"/>
                          </w:rPr>
                          <w:t xml:space="preserve"> </w:t>
                        </w:r>
                        <w:r>
                          <w:t>general</w:t>
                        </w:r>
                        <w:r>
                          <w:rPr>
                            <w:spacing w:val="-8"/>
                          </w:rPr>
                          <w:t xml:space="preserve"> </w:t>
                        </w:r>
                        <w:r>
                          <w:t>and</w:t>
                        </w:r>
                        <w:r>
                          <w:rPr>
                            <w:spacing w:val="-8"/>
                          </w:rPr>
                          <w:t xml:space="preserve"> </w:t>
                        </w:r>
                        <w:r>
                          <w:t>specific</w:t>
                        </w:r>
                        <w:r>
                          <w:rPr>
                            <w:spacing w:val="-10"/>
                          </w:rPr>
                          <w:t xml:space="preserve"> </w:t>
                        </w:r>
                        <w:r>
                          <w:t>assistance</w:t>
                        </w:r>
                        <w:r>
                          <w:rPr>
                            <w:spacing w:val="-9"/>
                          </w:rPr>
                          <w:t xml:space="preserve"> </w:t>
                        </w:r>
                        <w:r>
                          <w:t>to</w:t>
                        </w:r>
                        <w:r>
                          <w:rPr>
                            <w:spacing w:val="-6"/>
                          </w:rPr>
                          <w:t xml:space="preserve"> </w:t>
                        </w:r>
                        <w:r>
                          <w:t>pupils,</w:t>
                        </w:r>
                        <w:r>
                          <w:rPr>
                            <w:spacing w:val="-10"/>
                          </w:rPr>
                          <w:t xml:space="preserve"> </w:t>
                        </w:r>
                        <w:r>
                          <w:t>under</w:t>
                        </w:r>
                        <w:r>
                          <w:rPr>
                            <w:spacing w:val="-7"/>
                          </w:rPr>
                          <w:t xml:space="preserve"> </w:t>
                        </w:r>
                        <w:r>
                          <w:t>the</w:t>
                        </w:r>
                        <w:r>
                          <w:rPr>
                            <w:spacing w:val="-10"/>
                          </w:rPr>
                          <w:t xml:space="preserve"> </w:t>
                        </w:r>
                        <w:r>
                          <w:t>direction and guidance of the Class Teacher.</w:t>
                        </w:r>
                        <w:r>
                          <w:rPr>
                            <w:spacing w:val="40"/>
                          </w:rPr>
                          <w:t xml:space="preserve"> </w:t>
                        </w:r>
                        <w:r>
                          <w:t xml:space="preserve">This will involve </w:t>
                        </w:r>
                        <w:proofErr w:type="gramStart"/>
                        <w:r>
                          <w:t>providing assistance to</w:t>
                        </w:r>
                        <w:proofErr w:type="gramEnd"/>
                        <w:r>
                          <w:t xml:space="preserve"> the Class teacher in supporting pupils</w:t>
                        </w:r>
                        <w:r>
                          <w:rPr>
                            <w:spacing w:val="-6"/>
                          </w:rPr>
                          <w:t xml:space="preserve"> </w:t>
                        </w:r>
                        <w:r>
                          <w:t>on</w:t>
                        </w:r>
                        <w:r>
                          <w:rPr>
                            <w:spacing w:val="-6"/>
                          </w:rPr>
                          <w:t xml:space="preserve"> </w:t>
                        </w:r>
                        <w:r>
                          <w:t>a</w:t>
                        </w:r>
                        <w:r>
                          <w:rPr>
                            <w:spacing w:val="-6"/>
                          </w:rPr>
                          <w:t xml:space="preserve"> </w:t>
                        </w:r>
                        <w:r>
                          <w:t>one-to-one</w:t>
                        </w:r>
                        <w:r>
                          <w:rPr>
                            <w:spacing w:val="-5"/>
                          </w:rPr>
                          <w:t xml:space="preserve"> </w:t>
                        </w:r>
                        <w:r>
                          <w:t>or</w:t>
                        </w:r>
                        <w:r>
                          <w:rPr>
                            <w:spacing w:val="-8"/>
                          </w:rPr>
                          <w:t xml:space="preserve"> </w:t>
                        </w:r>
                        <w:r>
                          <w:t>small</w:t>
                        </w:r>
                        <w:r>
                          <w:rPr>
                            <w:spacing w:val="-6"/>
                          </w:rPr>
                          <w:t xml:space="preserve"> </w:t>
                        </w:r>
                        <w:r>
                          <w:t>group</w:t>
                        </w:r>
                        <w:r>
                          <w:rPr>
                            <w:spacing w:val="-6"/>
                          </w:rPr>
                          <w:t xml:space="preserve"> </w:t>
                        </w:r>
                        <w:r>
                          <w:t>basis,</w:t>
                        </w:r>
                        <w:r>
                          <w:rPr>
                            <w:spacing w:val="-6"/>
                          </w:rPr>
                          <w:t xml:space="preserve"> </w:t>
                        </w:r>
                        <w:r>
                          <w:t>across</w:t>
                        </w:r>
                        <w:r>
                          <w:rPr>
                            <w:spacing w:val="-6"/>
                          </w:rPr>
                          <w:t xml:space="preserve"> </w:t>
                        </w:r>
                        <w:r>
                          <w:t>a</w:t>
                        </w:r>
                        <w:r>
                          <w:rPr>
                            <w:spacing w:val="-8"/>
                          </w:rPr>
                          <w:t xml:space="preserve"> </w:t>
                        </w:r>
                        <w:r>
                          <w:t>wide</w:t>
                        </w:r>
                        <w:r>
                          <w:rPr>
                            <w:spacing w:val="-6"/>
                          </w:rPr>
                          <w:t xml:space="preserve"> </w:t>
                        </w:r>
                        <w:r>
                          <w:t>range</w:t>
                        </w:r>
                        <w:r>
                          <w:rPr>
                            <w:spacing w:val="-7"/>
                          </w:rPr>
                          <w:t xml:space="preserve"> </w:t>
                        </w:r>
                        <w:r>
                          <w:t>of</w:t>
                        </w:r>
                        <w:r>
                          <w:rPr>
                            <w:spacing w:val="-6"/>
                          </w:rPr>
                          <w:t xml:space="preserve"> </w:t>
                        </w:r>
                        <w:r>
                          <w:t>activities</w:t>
                        </w:r>
                        <w:r>
                          <w:rPr>
                            <w:spacing w:val="-8"/>
                          </w:rPr>
                          <w:t xml:space="preserve"> </w:t>
                        </w:r>
                        <w:r>
                          <w:t>and</w:t>
                        </w:r>
                        <w:r>
                          <w:rPr>
                            <w:spacing w:val="-6"/>
                          </w:rPr>
                          <w:t xml:space="preserve"> </w:t>
                        </w:r>
                        <w:r>
                          <w:t>supported</w:t>
                        </w:r>
                        <w:r>
                          <w:rPr>
                            <w:spacing w:val="-6"/>
                          </w:rPr>
                          <w:t xml:space="preserve"> </w:t>
                        </w:r>
                        <w:r>
                          <w:t>learning</w:t>
                        </w:r>
                        <w:r>
                          <w:rPr>
                            <w:spacing w:val="-6"/>
                          </w:rPr>
                          <w:t xml:space="preserve"> </w:t>
                        </w:r>
                        <w:r>
                          <w:t>activities, including the preparation and maintenance of resources.</w:t>
                        </w:r>
                      </w:p>
                    </w:txbxContent>
                  </v:textbox>
                </v:shape>
                <w10:wrap type="topAndBottom" anchorx="page"/>
              </v:group>
            </w:pict>
          </mc:Fallback>
        </mc:AlternateContent>
      </w:r>
    </w:p>
    <w:p w14:paraId="1B3E31F4" w14:textId="5F77D594" w:rsidR="00A511C2" w:rsidRDefault="00B508D7">
      <w:pPr>
        <w:spacing w:before="191"/>
        <w:ind w:left="112"/>
        <w:rPr>
          <w:rFonts w:ascii="Arial"/>
          <w:b/>
          <w:sz w:val="32"/>
        </w:rPr>
      </w:pPr>
      <w:r>
        <w:rPr>
          <w:rFonts w:ascii="Arial"/>
          <w:b/>
          <w:color w:val="006DB6"/>
          <w:sz w:val="32"/>
        </w:rPr>
        <w:t>Key</w:t>
      </w:r>
      <w:r>
        <w:rPr>
          <w:rFonts w:ascii="Arial"/>
          <w:b/>
          <w:color w:val="006DB6"/>
          <w:spacing w:val="-15"/>
          <w:sz w:val="32"/>
        </w:rPr>
        <w:t xml:space="preserve"> </w:t>
      </w:r>
      <w:r>
        <w:rPr>
          <w:rFonts w:ascii="Arial"/>
          <w:b/>
          <w:color w:val="006DB6"/>
          <w:sz w:val="32"/>
        </w:rPr>
        <w:t>Accountabilities</w:t>
      </w:r>
      <w:r>
        <w:rPr>
          <w:rFonts w:ascii="Arial"/>
          <w:b/>
          <w:color w:val="006DB6"/>
          <w:spacing w:val="-12"/>
          <w:sz w:val="32"/>
        </w:rPr>
        <w:t xml:space="preserve"> </w:t>
      </w:r>
    </w:p>
    <w:p w14:paraId="3C0F0DD2" w14:textId="5D5A5591" w:rsidR="00A511C2" w:rsidRDefault="00B508D7">
      <w:pPr>
        <w:pStyle w:val="BodyText"/>
        <w:rPr>
          <w:rFonts w:ascii="Arial"/>
          <w:b/>
        </w:rPr>
      </w:pPr>
      <w:r>
        <w:rPr>
          <w:noProof/>
        </w:rPr>
        <mc:AlternateContent>
          <mc:Choice Requires="wpg">
            <w:drawing>
              <wp:anchor distT="0" distB="0" distL="0" distR="0" simplePos="0" relativeHeight="251658240" behindDoc="1" locked="0" layoutInCell="1" allowOverlap="1" wp14:anchorId="3A752526" wp14:editId="1E9AFCBD">
                <wp:simplePos x="0" y="0"/>
                <wp:positionH relativeFrom="page">
                  <wp:posOffset>533400</wp:posOffset>
                </wp:positionH>
                <wp:positionV relativeFrom="paragraph">
                  <wp:posOffset>93346</wp:posOffset>
                </wp:positionV>
                <wp:extent cx="6515100" cy="5806440"/>
                <wp:effectExtent l="0" t="0" r="19050"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5806440"/>
                          <a:chOff x="0" y="0"/>
                          <a:chExt cx="6451600" cy="6202045"/>
                        </a:xfrm>
                      </wpg:grpSpPr>
                      <wps:wsp>
                        <wps:cNvPr id="8" name="Graphic 8"/>
                        <wps:cNvSpPr/>
                        <wps:spPr>
                          <a:xfrm>
                            <a:off x="6350" y="6350"/>
                            <a:ext cx="6438900" cy="6189345"/>
                          </a:xfrm>
                          <a:custGeom>
                            <a:avLst/>
                            <a:gdLst/>
                            <a:ahLst/>
                            <a:cxnLst/>
                            <a:rect l="l" t="t" r="r" b="b"/>
                            <a:pathLst>
                              <a:path w="6438900" h="6189345">
                                <a:moveTo>
                                  <a:pt x="6020562" y="0"/>
                                </a:moveTo>
                                <a:lnTo>
                                  <a:pt x="418299" y="0"/>
                                </a:lnTo>
                                <a:lnTo>
                                  <a:pt x="369516" y="2814"/>
                                </a:lnTo>
                                <a:lnTo>
                                  <a:pt x="322385" y="11050"/>
                                </a:lnTo>
                                <a:lnTo>
                                  <a:pt x="277222" y="24391"/>
                                </a:lnTo>
                                <a:lnTo>
                                  <a:pt x="234339" y="42525"/>
                                </a:lnTo>
                                <a:lnTo>
                                  <a:pt x="194052" y="65137"/>
                                </a:lnTo>
                                <a:lnTo>
                                  <a:pt x="156672" y="91913"/>
                                </a:lnTo>
                                <a:lnTo>
                                  <a:pt x="122515" y="122539"/>
                                </a:lnTo>
                                <a:lnTo>
                                  <a:pt x="91894" y="156700"/>
                                </a:lnTo>
                                <a:lnTo>
                                  <a:pt x="65123" y="194084"/>
                                </a:lnTo>
                                <a:lnTo>
                                  <a:pt x="42515" y="234376"/>
                                </a:lnTo>
                                <a:lnTo>
                                  <a:pt x="24385" y="277261"/>
                                </a:lnTo>
                                <a:lnTo>
                                  <a:pt x="11047" y="322425"/>
                                </a:lnTo>
                                <a:lnTo>
                                  <a:pt x="2814" y="369556"/>
                                </a:lnTo>
                                <a:lnTo>
                                  <a:pt x="0" y="418337"/>
                                </a:lnTo>
                                <a:lnTo>
                                  <a:pt x="0" y="5770460"/>
                                </a:lnTo>
                                <a:lnTo>
                                  <a:pt x="2814" y="5819242"/>
                                </a:lnTo>
                                <a:lnTo>
                                  <a:pt x="11047" y="5866370"/>
                                </a:lnTo>
                                <a:lnTo>
                                  <a:pt x="24385" y="5911533"/>
                                </a:lnTo>
                                <a:lnTo>
                                  <a:pt x="42515" y="5954415"/>
                                </a:lnTo>
                                <a:lnTo>
                                  <a:pt x="65123" y="5994703"/>
                                </a:lnTo>
                                <a:lnTo>
                                  <a:pt x="91894" y="6032082"/>
                                </a:lnTo>
                                <a:lnTo>
                                  <a:pt x="122515" y="6066240"/>
                                </a:lnTo>
                                <a:lnTo>
                                  <a:pt x="156672" y="6096862"/>
                                </a:lnTo>
                                <a:lnTo>
                                  <a:pt x="194052" y="6123634"/>
                                </a:lnTo>
                                <a:lnTo>
                                  <a:pt x="234339" y="6146242"/>
                                </a:lnTo>
                                <a:lnTo>
                                  <a:pt x="277222" y="6164373"/>
                                </a:lnTo>
                                <a:lnTo>
                                  <a:pt x="322385" y="6177712"/>
                                </a:lnTo>
                                <a:lnTo>
                                  <a:pt x="369516" y="6185946"/>
                                </a:lnTo>
                                <a:lnTo>
                                  <a:pt x="418299" y="6188760"/>
                                </a:lnTo>
                                <a:lnTo>
                                  <a:pt x="6020562" y="6188760"/>
                                </a:lnTo>
                                <a:lnTo>
                                  <a:pt x="6069343" y="6185946"/>
                                </a:lnTo>
                                <a:lnTo>
                                  <a:pt x="6116474" y="6177712"/>
                                </a:lnTo>
                                <a:lnTo>
                                  <a:pt x="6161638" y="6164373"/>
                                </a:lnTo>
                                <a:lnTo>
                                  <a:pt x="6204523" y="6146242"/>
                                </a:lnTo>
                                <a:lnTo>
                                  <a:pt x="6244815" y="6123634"/>
                                </a:lnTo>
                                <a:lnTo>
                                  <a:pt x="6282199" y="6096862"/>
                                </a:lnTo>
                                <a:lnTo>
                                  <a:pt x="6316360" y="6066240"/>
                                </a:lnTo>
                                <a:lnTo>
                                  <a:pt x="6346986" y="6032082"/>
                                </a:lnTo>
                                <a:lnTo>
                                  <a:pt x="6373762" y="5994703"/>
                                </a:lnTo>
                                <a:lnTo>
                                  <a:pt x="6396374" y="5954415"/>
                                </a:lnTo>
                                <a:lnTo>
                                  <a:pt x="6414508" y="5911533"/>
                                </a:lnTo>
                                <a:lnTo>
                                  <a:pt x="6427849" y="5866370"/>
                                </a:lnTo>
                                <a:lnTo>
                                  <a:pt x="6436085" y="5819242"/>
                                </a:lnTo>
                                <a:lnTo>
                                  <a:pt x="6438899" y="5770460"/>
                                </a:lnTo>
                                <a:lnTo>
                                  <a:pt x="6438899" y="418337"/>
                                </a:lnTo>
                                <a:lnTo>
                                  <a:pt x="6436085" y="369556"/>
                                </a:lnTo>
                                <a:lnTo>
                                  <a:pt x="6427849" y="322425"/>
                                </a:lnTo>
                                <a:lnTo>
                                  <a:pt x="6414508" y="277261"/>
                                </a:lnTo>
                                <a:lnTo>
                                  <a:pt x="6396374" y="234376"/>
                                </a:lnTo>
                                <a:lnTo>
                                  <a:pt x="6373762" y="194084"/>
                                </a:lnTo>
                                <a:lnTo>
                                  <a:pt x="6346986" y="156700"/>
                                </a:lnTo>
                                <a:lnTo>
                                  <a:pt x="6316360" y="122539"/>
                                </a:lnTo>
                                <a:lnTo>
                                  <a:pt x="6282199" y="91913"/>
                                </a:lnTo>
                                <a:lnTo>
                                  <a:pt x="6244815" y="65137"/>
                                </a:lnTo>
                                <a:lnTo>
                                  <a:pt x="6204523" y="42525"/>
                                </a:lnTo>
                                <a:lnTo>
                                  <a:pt x="6161638" y="24391"/>
                                </a:lnTo>
                                <a:lnTo>
                                  <a:pt x="6116474" y="11050"/>
                                </a:lnTo>
                                <a:lnTo>
                                  <a:pt x="6069343" y="2814"/>
                                </a:lnTo>
                                <a:lnTo>
                                  <a:pt x="6020562" y="0"/>
                                </a:lnTo>
                                <a:close/>
                              </a:path>
                            </a:pathLst>
                          </a:custGeom>
                          <a:solidFill>
                            <a:srgbClr val="F1F1F1"/>
                          </a:solidFill>
                        </wps:spPr>
                        <wps:bodyPr wrap="square" lIns="0" tIns="0" rIns="0" bIns="0" rtlCol="0">
                          <a:prstTxWarp prst="textNoShape">
                            <a:avLst/>
                          </a:prstTxWarp>
                          <a:noAutofit/>
                        </wps:bodyPr>
                      </wps:wsp>
                      <wps:wsp>
                        <wps:cNvPr id="9" name="Graphic 9"/>
                        <wps:cNvSpPr/>
                        <wps:spPr>
                          <a:xfrm>
                            <a:off x="6350" y="6350"/>
                            <a:ext cx="6438900" cy="6189345"/>
                          </a:xfrm>
                          <a:custGeom>
                            <a:avLst/>
                            <a:gdLst/>
                            <a:ahLst/>
                            <a:cxnLst/>
                            <a:rect l="l" t="t" r="r" b="b"/>
                            <a:pathLst>
                              <a:path w="6438900" h="6189345">
                                <a:moveTo>
                                  <a:pt x="0" y="418337"/>
                                </a:moveTo>
                                <a:lnTo>
                                  <a:pt x="2814" y="369556"/>
                                </a:lnTo>
                                <a:lnTo>
                                  <a:pt x="11047" y="322425"/>
                                </a:lnTo>
                                <a:lnTo>
                                  <a:pt x="24385" y="277261"/>
                                </a:lnTo>
                                <a:lnTo>
                                  <a:pt x="42515" y="234376"/>
                                </a:lnTo>
                                <a:lnTo>
                                  <a:pt x="65123" y="194084"/>
                                </a:lnTo>
                                <a:lnTo>
                                  <a:pt x="91894" y="156700"/>
                                </a:lnTo>
                                <a:lnTo>
                                  <a:pt x="122515" y="122539"/>
                                </a:lnTo>
                                <a:lnTo>
                                  <a:pt x="156672" y="91913"/>
                                </a:lnTo>
                                <a:lnTo>
                                  <a:pt x="194052" y="65137"/>
                                </a:lnTo>
                                <a:lnTo>
                                  <a:pt x="234339" y="42525"/>
                                </a:lnTo>
                                <a:lnTo>
                                  <a:pt x="277222" y="24391"/>
                                </a:lnTo>
                                <a:lnTo>
                                  <a:pt x="322385" y="11050"/>
                                </a:lnTo>
                                <a:lnTo>
                                  <a:pt x="369516" y="2814"/>
                                </a:lnTo>
                                <a:lnTo>
                                  <a:pt x="418299" y="0"/>
                                </a:lnTo>
                                <a:lnTo>
                                  <a:pt x="6020562" y="0"/>
                                </a:lnTo>
                                <a:lnTo>
                                  <a:pt x="6069343" y="2814"/>
                                </a:lnTo>
                                <a:lnTo>
                                  <a:pt x="6116474" y="11050"/>
                                </a:lnTo>
                                <a:lnTo>
                                  <a:pt x="6161638" y="24391"/>
                                </a:lnTo>
                                <a:lnTo>
                                  <a:pt x="6204523" y="42525"/>
                                </a:lnTo>
                                <a:lnTo>
                                  <a:pt x="6244815" y="65137"/>
                                </a:lnTo>
                                <a:lnTo>
                                  <a:pt x="6282199" y="91913"/>
                                </a:lnTo>
                                <a:lnTo>
                                  <a:pt x="6316360" y="122539"/>
                                </a:lnTo>
                                <a:lnTo>
                                  <a:pt x="6346986" y="156700"/>
                                </a:lnTo>
                                <a:lnTo>
                                  <a:pt x="6373762" y="194084"/>
                                </a:lnTo>
                                <a:lnTo>
                                  <a:pt x="6396374" y="234376"/>
                                </a:lnTo>
                                <a:lnTo>
                                  <a:pt x="6414508" y="277261"/>
                                </a:lnTo>
                                <a:lnTo>
                                  <a:pt x="6427849" y="322425"/>
                                </a:lnTo>
                                <a:lnTo>
                                  <a:pt x="6436085" y="369556"/>
                                </a:lnTo>
                                <a:lnTo>
                                  <a:pt x="6438899" y="418337"/>
                                </a:lnTo>
                                <a:lnTo>
                                  <a:pt x="6438899" y="5770460"/>
                                </a:lnTo>
                                <a:lnTo>
                                  <a:pt x="6436085" y="5819242"/>
                                </a:lnTo>
                                <a:lnTo>
                                  <a:pt x="6427849" y="5866370"/>
                                </a:lnTo>
                                <a:lnTo>
                                  <a:pt x="6414508" y="5911533"/>
                                </a:lnTo>
                                <a:lnTo>
                                  <a:pt x="6396374" y="5954415"/>
                                </a:lnTo>
                                <a:lnTo>
                                  <a:pt x="6373762" y="5994703"/>
                                </a:lnTo>
                                <a:lnTo>
                                  <a:pt x="6346986" y="6032082"/>
                                </a:lnTo>
                                <a:lnTo>
                                  <a:pt x="6316360" y="6066240"/>
                                </a:lnTo>
                                <a:lnTo>
                                  <a:pt x="6282199" y="6096862"/>
                                </a:lnTo>
                                <a:lnTo>
                                  <a:pt x="6244815" y="6123634"/>
                                </a:lnTo>
                                <a:lnTo>
                                  <a:pt x="6204523" y="6146242"/>
                                </a:lnTo>
                                <a:lnTo>
                                  <a:pt x="6161638" y="6164373"/>
                                </a:lnTo>
                                <a:lnTo>
                                  <a:pt x="6116474" y="6177712"/>
                                </a:lnTo>
                                <a:lnTo>
                                  <a:pt x="6069343" y="6185946"/>
                                </a:lnTo>
                                <a:lnTo>
                                  <a:pt x="6020562" y="6188760"/>
                                </a:lnTo>
                                <a:lnTo>
                                  <a:pt x="418299" y="6188760"/>
                                </a:lnTo>
                                <a:lnTo>
                                  <a:pt x="369516" y="6185946"/>
                                </a:lnTo>
                                <a:lnTo>
                                  <a:pt x="322385" y="6177712"/>
                                </a:lnTo>
                                <a:lnTo>
                                  <a:pt x="277222" y="6164373"/>
                                </a:lnTo>
                                <a:lnTo>
                                  <a:pt x="234339" y="6146242"/>
                                </a:lnTo>
                                <a:lnTo>
                                  <a:pt x="194052" y="6123634"/>
                                </a:lnTo>
                                <a:lnTo>
                                  <a:pt x="156672" y="6096862"/>
                                </a:lnTo>
                                <a:lnTo>
                                  <a:pt x="122515" y="6066240"/>
                                </a:lnTo>
                                <a:lnTo>
                                  <a:pt x="91894" y="6032082"/>
                                </a:lnTo>
                                <a:lnTo>
                                  <a:pt x="65123" y="5994703"/>
                                </a:lnTo>
                                <a:lnTo>
                                  <a:pt x="42515" y="5954415"/>
                                </a:lnTo>
                                <a:lnTo>
                                  <a:pt x="24385" y="5911533"/>
                                </a:lnTo>
                                <a:lnTo>
                                  <a:pt x="11047" y="5866370"/>
                                </a:lnTo>
                                <a:lnTo>
                                  <a:pt x="2814" y="5819242"/>
                                </a:lnTo>
                                <a:lnTo>
                                  <a:pt x="0" y="5770460"/>
                                </a:lnTo>
                                <a:lnTo>
                                  <a:pt x="0" y="418337"/>
                                </a:lnTo>
                                <a:close/>
                              </a:path>
                            </a:pathLst>
                          </a:custGeom>
                          <a:ln w="12700">
                            <a:solidFill>
                              <a:srgbClr val="1C2E69"/>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D2CE34" id="Group 7" o:spid="_x0000_s1026" style="position:absolute;margin-left:42pt;margin-top:7.35pt;width:513pt;height:457.2pt;z-index:-251658240;mso-wrap-distance-left:0;mso-wrap-distance-right:0;mso-position-horizontal-relative:page;mso-width-relative:margin;mso-height-relative:margin" coordsize="64516,6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A9AUAANgdAAAOAAAAZHJzL2Uyb0RvYy54bWzkWduO2zYQfS/QfxD03rVIUZRkxBsUSXZR&#10;IEgCZIs+c2X5gsqiSmrXzt93SOrCdRJplKIPRbGATa9G1HBmeOYc6tXry6kKnkulj7LehOQmCoOy&#10;LuT2WO834e8Pd79kYaBbUW9FJetyE34pdfj69uefXp2bdUnlQVbbUgUwSa3X52YTHtq2Wa9WujiU&#10;J6FvZFPWcHEn1Um08FPtV1slzjD7qVrRKOKrs1TbRsmi1Br++9ZdDG/t/LtdWbQfdztdtkG1CcG3&#10;1n4q+/loPle3r8R6r0RzOBadG+IHvDiJYw0PHaZ6K1oRPKnjV1OdjoWSWu7am0KeVnK3OxalXQOs&#10;hkRXq7lX8qmxa9mvz/tmCBOE9ipOPzxt8eH5XjWfm0/KeQ/D97L4U0NcVudmv/avm9/70fiyUydz&#10;EywiuNiIfhkiWl7aoIB/8oQkJILAF3AtySLOWBfz4gCJ+eq+4vCuv5MlhPd3chrRiCUmWyuxdg+2&#10;7g3unBuoHz2GSP+zEH0+iKa0kdcmBJ9UcNxuQqjlWpygiu+7gsmMR+bRYGNi2P3SXTivIsTjBCIB&#10;gbADsBXrIU4szvJhtSTL46vVinXxpNv7UtqQi+f3urUT7Lf9SBz6UXGp+6GCDWBKv7Kl34YBlL4K&#10;Ayj9R1f6jWjNfcYXMwzO4F3vywHGnSvm+kk+lw/SWrYmcRxyknBqV2STCqkZbarat2Uko3n+wrQ3&#10;6L8bO2nMc8i7NaQZYV3Ge5v+u7OlNM4Sa0tIBLGFiIAPvVH/7YxpmlLqnKUszsm0cczi2LnLaEL7&#10;wutn7L/dzCRnUeJmhnKP08mZScJ56oxzkpN42phS2D9ugTAEj6ZWmEOumDNOeArFNGUMntLYGYP7&#10;2XSgIQadGxQCk/LJmSG6XVJMyPl0oCFvLLVuxJTCY6ZnNgVh9o8pkmTaC7fRoOzimYQ4wyRNI8an&#10;Q2br0Tw+yUgOzk76Oi4syTiP05mph5glOSFJPF0WYzqSPGEMUoPLdJLnLI2m5x6LiEcxjbKZVY4F&#10;yiPOqQP37+5Br/h5lPMMwGPKc39jQbXyeLpKTW12m5YTBs5Mz+4BAieAeel0YKA++7rmJE1TMj27&#10;h2OAoUnOpsvVw0cwz9KZUvShF2fPoaO4/Y5xhxOISOo2G2a1EEDCY2iPprkhggn9nCUd/mByBclk&#10;WQdBHFEKnGaUdP0GU2k8Bvch5tZ/RCFDKfI8c20Ks08AAAA2HexjdiGPc7jFxR+1xxlhSeTij0EQ&#10;zmiaMdfgMPgE24NHHapj0M9QiKyLPwZafXsEZvvuIHqBv1pEm+FeMBEtzM8Voj36pWAAbqb1+pUG&#10;8Dnb1r1CJvOUwd8n83TkxS6cZTr+Hp8nUT6CzPMzH5/mqR+0pgH9ZkmlD63XTbuopC5dxzJk2bLN&#10;gUBD1/MpupbVcXt3rCpDmLXaP76pVPAsgIvfEfPXdT7PDASNXjvpYEaPcvsFdMcZpMYm1H89CVWG&#10;QfVbDcoGgKrtB6ofPPYD1VZvpJW7lqsr3T5c/hCqCRoYbsIWNMcH2Qscse61BPhvDJytubOWvz61&#10;cnc0QsP65jzqfoDYctLnX1ddAFMvVZelwf9X1fUNYvs90TUQVgRGjnwVgZCLKP7IVjHouESWjFwV&#10;gYwGDfFaymOq87jo89RZWPRY6jwqehx1HhQ9hjqPiR4/nYVEj5xeI+JLJTyFndeWSyDZY6PzK1vY&#10;STwmOp+PpR1wZKHzVeRzUEzr9igoovwX046RgGK27ULK5NFPBNwspnsj+cSRyaVcdSEXXsq1F3L5&#10;pVphsRZZqnUWaqmlWm2xFlyoNZdqWQ+dUFrZY6MoLe4ds2K0vofWGHOvEWC88ZoMZrFeA8OcC3jN&#10;EXMs4DdexKmA19QxhwIeY8Acbo1sBHUiMBAdzHnAyKEwpwEjPcOcBYzMD3MSMHBKzDEA/mz1G6y2&#10;JwxLRFdVmxcYhBqZbHXXd0UYeUPf8f483RNhTgS9FfrgxJq9NJxSdtrnvyXS7IsyeH1o5Wr3qtO8&#10;n/R/24WNL2Rv/wYAAP//AwBQSwMEFAAGAAgAAAAhAHLKvbrgAAAACgEAAA8AAABkcnMvZG93bnJl&#10;di54bWxMj8FOwzAQRO9I/IO1SNyo41KgDXGqqgJOVSVaJMRtG2+TqLEdxW6S/j3bExx3ZjT7JluO&#10;thE9daH2ToOaJCDIFd7UrtTwtX9/mIMIEZ3BxjvScKEAy/z2JsPU+MF9Ur+LpeASF1LUUMXYplKG&#10;oiKLYeJbcuwdfWcx8tmV0nQ4cLlt5DRJnqXF2vGHCltaV1Scdmer4WPAYfWo3vrN6bi+/Oyftt8b&#10;RVrf342rVxCRxvgXhis+o0POTAd/diaIRsN8xlMi67MXEFdfqYSVg4bFdKFA5pn8PyH/BQAA//8D&#10;AFBLAQItABQABgAIAAAAIQC2gziS/gAAAOEBAAATAAAAAAAAAAAAAAAAAAAAAABbQ29udGVudF9U&#10;eXBlc10ueG1sUEsBAi0AFAAGAAgAAAAhADj9If/WAAAAlAEAAAsAAAAAAAAAAAAAAAAALwEAAF9y&#10;ZWxzLy5yZWxzUEsBAi0AFAAGAAgAAAAhABP54sD0BQAA2B0AAA4AAAAAAAAAAAAAAAAALgIAAGRy&#10;cy9lMm9Eb2MueG1sUEsBAi0AFAAGAAgAAAAhAHLKvbrgAAAACgEAAA8AAAAAAAAAAAAAAAAATggA&#10;AGRycy9kb3ducmV2LnhtbFBLBQYAAAAABAAEAPMAAABbCQAAAAA=&#10;">
                <v:shape id="Graphic 8" o:spid="_x0000_s1027" style="position:absolute;left:63;top:63;width:64389;height:61893;visibility:visible;mso-wrap-style:square;v-text-anchor:top" coordsize="6438900,618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ALugAAANoAAAAPAAAAZHJzL2Rvd25yZXYueG1sRE+7CsIw&#10;FN0F/yFcwU1THUSqUURRXHwLrpfm2habm9BErX9vBsHxcN7TeWMq8aLal5YVDPoJCOLM6pJzBdfL&#10;ujcG4QOyxsoyKfiQh/ms3Zpiqu2bT/Q6h1zEEPYpKihCcKmUPivIoO9bRxy5u60NhgjrXOoa3zHc&#10;VHKYJCNpsOTYUKCjZUHZ4/w0CugYVutm7w47XunRrbp/vNuUSnU7zWICIlAT/uKfe6sVxK3xSrwB&#10;cvYFAAD//wMAUEsBAi0AFAAGAAgAAAAhANvh9svuAAAAhQEAABMAAAAAAAAAAAAAAAAAAAAAAFtD&#10;b250ZW50X1R5cGVzXS54bWxQSwECLQAUAAYACAAAACEAWvQsW78AAAAVAQAACwAAAAAAAAAAAAAA&#10;AAAfAQAAX3JlbHMvLnJlbHNQSwECLQAUAAYACAAAACEAIjDAC7oAAADaAAAADwAAAAAAAAAAAAAA&#10;AAAHAgAAZHJzL2Rvd25yZXYueG1sUEsFBgAAAAADAAMAtwAAAO4CAAAAAA==&#10;" path="m6020562,l418299,,369516,2814r-47131,8236l277222,24391,234339,42525,194052,65137,156672,91913r-34157,30626l91894,156700,65123,194084,42515,234376,24385,277261,11047,322425,2814,369556,,418337,,5770460r2814,48782l11047,5866370r13338,45163l42515,5954415r22608,40288l91894,6032082r30621,34158l156672,6096862r37380,26772l234339,6146242r42883,18131l322385,6177712r47131,8234l418299,6188760r5602263,l6069343,6185946r47131,-8234l6161638,6164373r42885,-18131l6244815,6123634r37384,-26772l6316360,6066240r30626,-34158l6373762,5994703r22612,-40288l6414508,5911533r13341,-45163l6436085,5819242r2814,-48782l6438899,418337r-2814,-48781l6427849,322425r-13341,-45164l6396374,234376r-22612,-40292l6346986,156700r-30626,-34161l6282199,91913,6244815,65137,6204523,42525,6161638,24391,6116474,11050,6069343,2814,6020562,xe" fillcolor="#f1f1f1" stroked="f">
                  <v:path arrowok="t"/>
                </v:shape>
                <v:shape id="Graphic 9" o:spid="_x0000_s1028" style="position:absolute;left:63;top:63;width:64389;height:61893;visibility:visible;mso-wrap-style:square;v-text-anchor:top" coordsize="6438900,618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OxwQAAANoAAAAPAAAAZHJzL2Rvd25yZXYueG1sRI9Pi8Iw&#10;FMTvgt8hPGFvmrrCqtVUZKGgR/9cvD2aZ1vavJQmW7P76c2C4HGYmd8w210wrRiod7VlBfNZAoK4&#10;sLrmUsH1kk9XIJxH1thaJgW/5GCXjUdbTLV98ImGsy9FhLBLUUHlfZdK6YqKDLqZ7Yijd7e9QR9l&#10;X0rd4yPCTSs/k+RLGqw5LlTY0XdFRXP+MQqCbP5ORe3y21Hb7pYvhrC8S6U+JmG/AeEp+Hf41T5o&#10;BWv4vxJvgMyeAAAA//8DAFBLAQItABQABgAIAAAAIQDb4fbL7gAAAIUBAAATAAAAAAAAAAAAAAAA&#10;AAAAAABbQ29udGVudF9UeXBlc10ueG1sUEsBAi0AFAAGAAgAAAAhAFr0LFu/AAAAFQEAAAsAAAAA&#10;AAAAAAAAAAAAHwEAAF9yZWxzLy5yZWxzUEsBAi0AFAAGAAgAAAAhAEHCU7HBAAAA2gAAAA8AAAAA&#10;AAAAAAAAAAAABwIAAGRycy9kb3ducmV2LnhtbFBLBQYAAAAAAwADALcAAAD1AgAAAAA=&#10;" path="m,418337l2814,369556r8233,-47131l24385,277261,42515,234376,65123,194084,91894,156700r30621,-34161l156672,91913,194052,65137,234339,42525,277222,24391,322385,11050,369516,2814,418299,,6020562,r48781,2814l6116474,11050r45164,13341l6204523,42525r40292,22612l6282199,91913r34161,30626l6346986,156700r26776,37384l6396374,234376r18134,42885l6427849,322425r8236,47131l6438899,418337r,5352123l6436085,5819242r-8236,47128l6414508,5911533r-18134,42882l6373762,5994703r-26776,37379l6316360,6066240r-34161,30622l6244815,6123634r-40292,22608l6161638,6164373r-45164,13339l6069343,6185946r-48781,2814l418299,6188760r-48783,-2814l322385,6177712r-45163,-13339l234339,6146242r-40287,-22608l156672,6096862r-34157,-30622l91894,6032082,65123,5994703,42515,5954415,24385,5911533,11047,5866370,2814,5819242,,5770460,,418337xe" filled="f" strokecolor="#1c2e69" strokeweight="1pt">
                  <v:path arrowok="t"/>
                </v:shape>
                <w10:wrap anchorx="page"/>
              </v:group>
            </w:pict>
          </mc:Fallback>
        </mc:AlternateContent>
      </w:r>
    </w:p>
    <w:p w14:paraId="0493F03E" w14:textId="7F78D57B" w:rsidR="00A511C2" w:rsidRDefault="00A511C2" w:rsidP="00B508D7">
      <w:pPr>
        <w:pStyle w:val="BodyText"/>
        <w:tabs>
          <w:tab w:val="left" w:pos="960"/>
        </w:tabs>
        <w:spacing w:before="111"/>
        <w:rPr>
          <w:rFonts w:ascii="Arial"/>
          <w:b/>
        </w:rPr>
      </w:pPr>
    </w:p>
    <w:p w14:paraId="3A743844" w14:textId="20A46243" w:rsidR="00A511C2" w:rsidRDefault="00B508D7">
      <w:pPr>
        <w:pStyle w:val="ListParagraph"/>
        <w:numPr>
          <w:ilvl w:val="0"/>
          <w:numId w:val="2"/>
        </w:numPr>
        <w:tabs>
          <w:tab w:val="left" w:pos="883"/>
          <w:tab w:val="left" w:pos="885"/>
        </w:tabs>
        <w:ind w:right="516"/>
      </w:pPr>
      <w:r>
        <w:t>In</w:t>
      </w:r>
      <w:r>
        <w:rPr>
          <w:spacing w:val="-8"/>
        </w:rPr>
        <w:t xml:space="preserve"> </w:t>
      </w:r>
      <w:r>
        <w:t>liaison</w:t>
      </w:r>
      <w:r>
        <w:rPr>
          <w:spacing w:val="-10"/>
        </w:rPr>
        <w:t xml:space="preserve"> </w:t>
      </w:r>
      <w:r>
        <w:t>with,</w:t>
      </w:r>
      <w:r>
        <w:rPr>
          <w:spacing w:val="-7"/>
        </w:rPr>
        <w:t xml:space="preserve"> </w:t>
      </w:r>
      <w:r>
        <w:t>and</w:t>
      </w:r>
      <w:r>
        <w:rPr>
          <w:spacing w:val="-7"/>
        </w:rPr>
        <w:t xml:space="preserve"> </w:t>
      </w:r>
      <w:r>
        <w:t>under</w:t>
      </w:r>
      <w:r>
        <w:rPr>
          <w:spacing w:val="-9"/>
        </w:rPr>
        <w:t xml:space="preserve"> </w:t>
      </w:r>
      <w:r>
        <w:t>the</w:t>
      </w:r>
      <w:r>
        <w:rPr>
          <w:spacing w:val="-6"/>
        </w:rPr>
        <w:t xml:space="preserve"> </w:t>
      </w:r>
      <w:r>
        <w:t>guidance</w:t>
      </w:r>
      <w:r>
        <w:rPr>
          <w:spacing w:val="-8"/>
        </w:rPr>
        <w:t xml:space="preserve"> </w:t>
      </w:r>
      <w:r>
        <w:t>of</w:t>
      </w:r>
      <w:r>
        <w:rPr>
          <w:spacing w:val="-7"/>
        </w:rPr>
        <w:t xml:space="preserve"> </w:t>
      </w:r>
      <w:r>
        <w:t>the</w:t>
      </w:r>
      <w:r>
        <w:rPr>
          <w:spacing w:val="-6"/>
        </w:rPr>
        <w:t xml:space="preserve"> </w:t>
      </w:r>
      <w:r>
        <w:t>Class</w:t>
      </w:r>
      <w:r>
        <w:rPr>
          <w:spacing w:val="-9"/>
        </w:rPr>
        <w:t xml:space="preserve"> </w:t>
      </w:r>
      <w:r>
        <w:t>Teacher</w:t>
      </w:r>
      <w:r>
        <w:rPr>
          <w:spacing w:val="-6"/>
        </w:rPr>
        <w:t xml:space="preserve"> </w:t>
      </w:r>
      <w:r>
        <w:t>and</w:t>
      </w:r>
      <w:r>
        <w:rPr>
          <w:spacing w:val="-7"/>
        </w:rPr>
        <w:t xml:space="preserve"> </w:t>
      </w:r>
      <w:r>
        <w:t>following</w:t>
      </w:r>
      <w:r>
        <w:rPr>
          <w:spacing w:val="-8"/>
        </w:rPr>
        <w:t xml:space="preserve"> </w:t>
      </w:r>
      <w:r>
        <w:t>best</w:t>
      </w:r>
      <w:r>
        <w:rPr>
          <w:spacing w:val="-6"/>
        </w:rPr>
        <w:t xml:space="preserve"> </w:t>
      </w:r>
      <w:r>
        <w:t>practice,</w:t>
      </w:r>
      <w:r>
        <w:rPr>
          <w:spacing w:val="-9"/>
        </w:rPr>
        <w:t xml:space="preserve"> </w:t>
      </w:r>
      <w:r>
        <w:t>appropriately support pupils on an individual or small group basis to understand instructions, and complete activities, encouraging and developing independent learning and inclusion of all pupils to ensure progression and continuity.</w:t>
      </w:r>
      <w:r>
        <w:rPr>
          <w:spacing w:val="40"/>
        </w:rPr>
        <w:t xml:space="preserve"> </w:t>
      </w:r>
      <w:r>
        <w:t>In addition, the LSA will monitor pupils’ responses to the learning and feedback</w:t>
      </w:r>
      <w:r>
        <w:rPr>
          <w:spacing w:val="-11"/>
        </w:rPr>
        <w:t xml:space="preserve"> </w:t>
      </w:r>
      <w:r>
        <w:t>to</w:t>
      </w:r>
      <w:r>
        <w:rPr>
          <w:spacing w:val="-9"/>
        </w:rPr>
        <w:t xml:space="preserve"> </w:t>
      </w:r>
      <w:r>
        <w:t>the</w:t>
      </w:r>
      <w:r>
        <w:rPr>
          <w:spacing w:val="-8"/>
        </w:rPr>
        <w:t xml:space="preserve"> </w:t>
      </w:r>
      <w:r>
        <w:t>teacher</w:t>
      </w:r>
      <w:r>
        <w:rPr>
          <w:spacing w:val="-10"/>
        </w:rPr>
        <w:t xml:space="preserve"> </w:t>
      </w:r>
      <w:r>
        <w:t>on</w:t>
      </w:r>
      <w:r>
        <w:rPr>
          <w:spacing w:val="-11"/>
        </w:rPr>
        <w:t xml:space="preserve"> </w:t>
      </w:r>
      <w:r>
        <w:t>pupils’</w:t>
      </w:r>
      <w:r>
        <w:rPr>
          <w:spacing w:val="-8"/>
        </w:rPr>
        <w:t xml:space="preserve"> </w:t>
      </w:r>
      <w:r>
        <w:t>progress</w:t>
      </w:r>
      <w:r>
        <w:rPr>
          <w:spacing w:val="-8"/>
        </w:rPr>
        <w:t xml:space="preserve"> </w:t>
      </w:r>
      <w:r>
        <w:t>and</w:t>
      </w:r>
      <w:r>
        <w:rPr>
          <w:spacing w:val="-9"/>
        </w:rPr>
        <w:t xml:space="preserve"> </w:t>
      </w:r>
      <w:r>
        <w:t>record</w:t>
      </w:r>
      <w:r>
        <w:rPr>
          <w:spacing w:val="-13"/>
        </w:rPr>
        <w:t xml:space="preserve"> </w:t>
      </w:r>
      <w:r>
        <w:t>basic</w:t>
      </w:r>
      <w:r>
        <w:rPr>
          <w:spacing w:val="-8"/>
        </w:rPr>
        <w:t xml:space="preserve"> </w:t>
      </w:r>
      <w:r>
        <w:t>pupil</w:t>
      </w:r>
      <w:r>
        <w:rPr>
          <w:spacing w:val="-8"/>
        </w:rPr>
        <w:t xml:space="preserve"> </w:t>
      </w:r>
      <w:r>
        <w:t>data</w:t>
      </w:r>
      <w:r>
        <w:rPr>
          <w:spacing w:val="-8"/>
        </w:rPr>
        <w:t xml:space="preserve"> </w:t>
      </w:r>
      <w:r>
        <w:t>in</w:t>
      </w:r>
      <w:r>
        <w:rPr>
          <w:spacing w:val="-9"/>
        </w:rPr>
        <w:t xml:space="preserve"> </w:t>
      </w:r>
      <w:r>
        <w:t>line</w:t>
      </w:r>
      <w:r>
        <w:rPr>
          <w:spacing w:val="-7"/>
        </w:rPr>
        <w:t xml:space="preserve"> </w:t>
      </w:r>
      <w:r>
        <w:t>with</w:t>
      </w:r>
      <w:r>
        <w:rPr>
          <w:spacing w:val="-11"/>
        </w:rPr>
        <w:t xml:space="preserve"> </w:t>
      </w:r>
      <w:r>
        <w:t>school</w:t>
      </w:r>
      <w:r>
        <w:rPr>
          <w:spacing w:val="-8"/>
        </w:rPr>
        <w:t xml:space="preserve"> </w:t>
      </w:r>
      <w:r>
        <w:t>procedures.</w:t>
      </w:r>
    </w:p>
    <w:p w14:paraId="179F55F5" w14:textId="77777777" w:rsidR="00A511C2" w:rsidRDefault="00A511C2">
      <w:pPr>
        <w:pStyle w:val="BodyText"/>
        <w:spacing w:before="62"/>
      </w:pPr>
    </w:p>
    <w:p w14:paraId="56B155E5" w14:textId="77777777" w:rsidR="00A511C2" w:rsidRDefault="00B508D7">
      <w:pPr>
        <w:pStyle w:val="ListParagraph"/>
        <w:numPr>
          <w:ilvl w:val="0"/>
          <w:numId w:val="2"/>
        </w:numPr>
        <w:tabs>
          <w:tab w:val="left" w:pos="883"/>
          <w:tab w:val="left" w:pos="885"/>
        </w:tabs>
        <w:ind w:right="516"/>
      </w:pPr>
      <w:proofErr w:type="spellStart"/>
      <w:r>
        <w:t>Specialise</w:t>
      </w:r>
      <w:proofErr w:type="spellEnd"/>
      <w:r>
        <w:t xml:space="preserve"> in supporting the English curriculum at Key Stage 3 and 4, whilst assisting with learning across the whole curriculum to support learning outcomes using the teachers planned teaching and learning method, supporting pupils in the use of ICT and the promotion of IT as a tool to enable </w:t>
      </w:r>
      <w:r>
        <w:rPr>
          <w:spacing w:val="-2"/>
        </w:rPr>
        <w:t>learning.</w:t>
      </w:r>
    </w:p>
    <w:p w14:paraId="6C390D60" w14:textId="77777777" w:rsidR="00A511C2" w:rsidRDefault="00A511C2">
      <w:pPr>
        <w:pStyle w:val="BodyText"/>
        <w:spacing w:before="59"/>
      </w:pPr>
    </w:p>
    <w:p w14:paraId="63C31E40" w14:textId="77777777" w:rsidR="00A511C2" w:rsidRDefault="00B508D7">
      <w:pPr>
        <w:pStyle w:val="ListParagraph"/>
        <w:numPr>
          <w:ilvl w:val="0"/>
          <w:numId w:val="2"/>
        </w:numPr>
        <w:tabs>
          <w:tab w:val="left" w:pos="883"/>
          <w:tab w:val="left" w:pos="885"/>
        </w:tabs>
        <w:ind w:right="521"/>
      </w:pPr>
      <w:r>
        <w:t>Contribute to the pupil’s development and their physical and mental wellbeing, promoting and instilling</w:t>
      </w:r>
      <w:r>
        <w:rPr>
          <w:spacing w:val="-1"/>
        </w:rPr>
        <w:t xml:space="preserve"> </w:t>
      </w:r>
      <w:r>
        <w:t>appropriate</w:t>
      </w:r>
      <w:r>
        <w:rPr>
          <w:spacing w:val="-2"/>
        </w:rPr>
        <w:t xml:space="preserve"> </w:t>
      </w:r>
      <w:proofErr w:type="spellStart"/>
      <w:r>
        <w:t>behaviours</w:t>
      </w:r>
      <w:proofErr w:type="spellEnd"/>
      <w:r>
        <w:t>,</w:t>
      </w:r>
      <w:r>
        <w:rPr>
          <w:spacing w:val="-3"/>
        </w:rPr>
        <w:t xml:space="preserve"> </w:t>
      </w:r>
      <w:r>
        <w:t>and</w:t>
      </w:r>
      <w:r>
        <w:rPr>
          <w:spacing w:val="-2"/>
        </w:rPr>
        <w:t xml:space="preserve"> </w:t>
      </w:r>
      <w:r>
        <w:t>keeping</w:t>
      </w:r>
      <w:r>
        <w:rPr>
          <w:spacing w:val="-1"/>
        </w:rPr>
        <w:t xml:space="preserve"> </w:t>
      </w:r>
      <w:r>
        <w:t>pupils</w:t>
      </w:r>
      <w:r>
        <w:rPr>
          <w:spacing w:val="-3"/>
        </w:rPr>
        <w:t xml:space="preserve"> </w:t>
      </w:r>
      <w:r>
        <w:t>on</w:t>
      </w:r>
      <w:r>
        <w:rPr>
          <w:spacing w:val="-2"/>
        </w:rPr>
        <w:t xml:space="preserve"> </w:t>
      </w:r>
      <w:r>
        <w:t>task,</w:t>
      </w:r>
      <w:r>
        <w:rPr>
          <w:spacing w:val="-3"/>
        </w:rPr>
        <w:t xml:space="preserve"> </w:t>
      </w:r>
      <w:r>
        <w:t>using</w:t>
      </w:r>
      <w:r>
        <w:rPr>
          <w:spacing w:val="-1"/>
        </w:rPr>
        <w:t xml:space="preserve"> </w:t>
      </w:r>
      <w:r>
        <w:t>School</w:t>
      </w:r>
      <w:r>
        <w:rPr>
          <w:spacing w:val="-1"/>
        </w:rPr>
        <w:t xml:space="preserve"> </w:t>
      </w:r>
      <w:r>
        <w:t>policies</w:t>
      </w:r>
      <w:r>
        <w:rPr>
          <w:spacing w:val="-1"/>
        </w:rPr>
        <w:t xml:space="preserve"> </w:t>
      </w:r>
      <w:r>
        <w:t>and</w:t>
      </w:r>
      <w:r>
        <w:rPr>
          <w:spacing w:val="-1"/>
        </w:rPr>
        <w:t xml:space="preserve"> </w:t>
      </w:r>
      <w:r>
        <w:t>procedures</w:t>
      </w:r>
      <w:r>
        <w:rPr>
          <w:spacing w:val="-3"/>
        </w:rPr>
        <w:t xml:space="preserve"> </w:t>
      </w:r>
      <w:r>
        <w:t>to achieve this.</w:t>
      </w:r>
    </w:p>
    <w:p w14:paraId="4F6C5930" w14:textId="77777777" w:rsidR="00A511C2" w:rsidRDefault="00A511C2">
      <w:pPr>
        <w:pStyle w:val="BodyText"/>
        <w:spacing w:before="61"/>
      </w:pPr>
    </w:p>
    <w:p w14:paraId="0AA65B69" w14:textId="77777777" w:rsidR="00A511C2" w:rsidRDefault="00B508D7">
      <w:pPr>
        <w:pStyle w:val="ListParagraph"/>
        <w:numPr>
          <w:ilvl w:val="0"/>
          <w:numId w:val="2"/>
        </w:numPr>
        <w:tabs>
          <w:tab w:val="left" w:pos="883"/>
          <w:tab w:val="left" w:pos="885"/>
        </w:tabs>
        <w:ind w:right="515"/>
      </w:pPr>
      <w:r>
        <w:t xml:space="preserve">Support the social and emotional well-being of pupils, providing positive feedback and praise to reinforce and sustain their efforts and develop self-reliance and self-esteem; report problems to the teacher, or as appropriate and in-line with School policy and procedures, such as health and safety, child protection, </w:t>
      </w:r>
      <w:proofErr w:type="spellStart"/>
      <w:r>
        <w:t>behaviour</w:t>
      </w:r>
      <w:proofErr w:type="spellEnd"/>
      <w:r>
        <w:t xml:space="preserve"> management.</w:t>
      </w:r>
    </w:p>
    <w:p w14:paraId="2B0D7DDF" w14:textId="77777777" w:rsidR="00A511C2" w:rsidRDefault="00A511C2">
      <w:pPr>
        <w:pStyle w:val="BodyText"/>
        <w:spacing w:before="119"/>
      </w:pPr>
    </w:p>
    <w:p w14:paraId="3FA2ACBA" w14:textId="77777777" w:rsidR="00A511C2" w:rsidRDefault="00B508D7">
      <w:pPr>
        <w:pStyle w:val="ListParagraph"/>
        <w:numPr>
          <w:ilvl w:val="0"/>
          <w:numId w:val="2"/>
        </w:numPr>
        <w:tabs>
          <w:tab w:val="left" w:pos="885"/>
        </w:tabs>
        <w:ind w:right="0"/>
      </w:pPr>
      <w:r>
        <w:t>Assist</w:t>
      </w:r>
      <w:r>
        <w:rPr>
          <w:spacing w:val="-4"/>
        </w:rPr>
        <w:t xml:space="preserve"> </w:t>
      </w:r>
      <w:r>
        <w:t>in</w:t>
      </w:r>
      <w:r>
        <w:rPr>
          <w:spacing w:val="-5"/>
        </w:rPr>
        <w:t xml:space="preserve"> </w:t>
      </w:r>
      <w:r>
        <w:t>play-time</w:t>
      </w:r>
      <w:r>
        <w:rPr>
          <w:spacing w:val="-4"/>
        </w:rPr>
        <w:t xml:space="preserve"> </w:t>
      </w:r>
      <w:r>
        <w:t>supervision</w:t>
      </w:r>
      <w:r>
        <w:rPr>
          <w:spacing w:val="-5"/>
        </w:rPr>
        <w:t xml:space="preserve"> </w:t>
      </w:r>
      <w:r>
        <w:t>and</w:t>
      </w:r>
      <w:r>
        <w:rPr>
          <w:spacing w:val="-6"/>
        </w:rPr>
        <w:t xml:space="preserve"> </w:t>
      </w:r>
      <w:r>
        <w:t>general</w:t>
      </w:r>
      <w:r>
        <w:rPr>
          <w:spacing w:val="-8"/>
        </w:rPr>
        <w:t xml:space="preserve"> </w:t>
      </w:r>
      <w:r>
        <w:t>lunchtime</w:t>
      </w:r>
      <w:r>
        <w:rPr>
          <w:spacing w:val="-6"/>
        </w:rPr>
        <w:t xml:space="preserve"> </w:t>
      </w:r>
      <w:r>
        <w:t>supervision</w:t>
      </w:r>
      <w:r>
        <w:rPr>
          <w:spacing w:val="-5"/>
        </w:rPr>
        <w:t xml:space="preserve"> </w:t>
      </w:r>
      <w:r>
        <w:t>as</w:t>
      </w:r>
      <w:r>
        <w:rPr>
          <w:spacing w:val="-3"/>
        </w:rPr>
        <w:t xml:space="preserve"> </w:t>
      </w:r>
      <w:r>
        <w:rPr>
          <w:spacing w:val="-2"/>
        </w:rPr>
        <w:t>required.</w:t>
      </w:r>
    </w:p>
    <w:p w14:paraId="5EC937CE" w14:textId="77777777" w:rsidR="00A511C2" w:rsidRDefault="00A511C2">
      <w:pPr>
        <w:pStyle w:val="BodyText"/>
        <w:spacing w:before="60"/>
      </w:pPr>
    </w:p>
    <w:p w14:paraId="686ECAAD" w14:textId="77777777" w:rsidR="00A511C2" w:rsidRDefault="00B508D7">
      <w:pPr>
        <w:pStyle w:val="ListParagraph"/>
        <w:numPr>
          <w:ilvl w:val="0"/>
          <w:numId w:val="2"/>
        </w:numPr>
        <w:tabs>
          <w:tab w:val="left" w:pos="883"/>
          <w:tab w:val="left" w:pos="885"/>
        </w:tabs>
      </w:pPr>
      <w:r>
        <w:t xml:space="preserve">Support the learning of children, including implementing and tracking intervention </w:t>
      </w:r>
      <w:proofErr w:type="spellStart"/>
      <w:r>
        <w:t>programmes</w:t>
      </w:r>
      <w:proofErr w:type="spellEnd"/>
      <w:r>
        <w:t xml:space="preserve">, </w:t>
      </w:r>
      <w:proofErr w:type="gramStart"/>
      <w:r>
        <w:t>in order</w:t>
      </w:r>
      <w:r>
        <w:rPr>
          <w:spacing w:val="-10"/>
        </w:rPr>
        <w:t xml:space="preserve"> </w:t>
      </w:r>
      <w:r>
        <w:t>to</w:t>
      </w:r>
      <w:proofErr w:type="gramEnd"/>
      <w:r>
        <w:rPr>
          <w:spacing w:val="-9"/>
        </w:rPr>
        <w:t xml:space="preserve"> </w:t>
      </w:r>
      <w:r>
        <w:t>meet</w:t>
      </w:r>
      <w:r>
        <w:rPr>
          <w:spacing w:val="-10"/>
        </w:rPr>
        <w:t xml:space="preserve"> </w:t>
      </w:r>
      <w:r>
        <w:t>targets</w:t>
      </w:r>
      <w:r>
        <w:rPr>
          <w:spacing w:val="-8"/>
        </w:rPr>
        <w:t xml:space="preserve"> </w:t>
      </w:r>
      <w:r>
        <w:t>as</w:t>
      </w:r>
      <w:r>
        <w:rPr>
          <w:spacing w:val="-10"/>
        </w:rPr>
        <w:t xml:space="preserve"> </w:t>
      </w:r>
      <w:r>
        <w:t>required</w:t>
      </w:r>
      <w:r>
        <w:rPr>
          <w:spacing w:val="-9"/>
        </w:rPr>
        <w:t xml:space="preserve"> </w:t>
      </w:r>
      <w:r>
        <w:t>by</w:t>
      </w:r>
      <w:r>
        <w:rPr>
          <w:spacing w:val="-7"/>
        </w:rPr>
        <w:t xml:space="preserve"> </w:t>
      </w:r>
      <w:r>
        <w:t>the</w:t>
      </w:r>
      <w:r>
        <w:rPr>
          <w:spacing w:val="-10"/>
        </w:rPr>
        <w:t xml:space="preserve"> </w:t>
      </w:r>
      <w:r>
        <w:t>Special</w:t>
      </w:r>
      <w:r>
        <w:rPr>
          <w:spacing w:val="-11"/>
        </w:rPr>
        <w:t xml:space="preserve"> </w:t>
      </w:r>
      <w:r>
        <w:t>Educational</w:t>
      </w:r>
      <w:r>
        <w:rPr>
          <w:spacing w:val="-7"/>
        </w:rPr>
        <w:t xml:space="preserve"> </w:t>
      </w:r>
      <w:r>
        <w:t>Needs</w:t>
      </w:r>
      <w:r>
        <w:rPr>
          <w:spacing w:val="-8"/>
        </w:rPr>
        <w:t xml:space="preserve"> </w:t>
      </w:r>
      <w:r>
        <w:t>and</w:t>
      </w:r>
      <w:r>
        <w:rPr>
          <w:spacing w:val="-11"/>
        </w:rPr>
        <w:t xml:space="preserve"> </w:t>
      </w:r>
      <w:r>
        <w:t>Disability</w:t>
      </w:r>
      <w:r>
        <w:rPr>
          <w:spacing w:val="-12"/>
        </w:rPr>
        <w:t xml:space="preserve"> </w:t>
      </w:r>
      <w:r>
        <w:t>Code</w:t>
      </w:r>
      <w:r>
        <w:rPr>
          <w:spacing w:val="-10"/>
        </w:rPr>
        <w:t xml:space="preserve"> </w:t>
      </w:r>
      <w:r>
        <w:t>of</w:t>
      </w:r>
      <w:r>
        <w:rPr>
          <w:spacing w:val="-11"/>
        </w:rPr>
        <w:t xml:space="preserve"> </w:t>
      </w:r>
      <w:r>
        <w:t>Practice</w:t>
      </w:r>
      <w:r>
        <w:rPr>
          <w:spacing w:val="-10"/>
        </w:rPr>
        <w:t xml:space="preserve"> </w:t>
      </w:r>
      <w:r>
        <w:t>and as identified on the pupil’s plan, including completing the appropriate paperwork.</w:t>
      </w:r>
    </w:p>
    <w:p w14:paraId="7D623DD0" w14:textId="77777777" w:rsidR="00A511C2" w:rsidRDefault="00A511C2">
      <w:pPr>
        <w:pStyle w:val="BodyText"/>
        <w:spacing w:before="2"/>
      </w:pPr>
    </w:p>
    <w:p w14:paraId="3CEA5524" w14:textId="77777777" w:rsidR="00A511C2" w:rsidRDefault="00B508D7">
      <w:pPr>
        <w:pStyle w:val="ListParagraph"/>
        <w:numPr>
          <w:ilvl w:val="0"/>
          <w:numId w:val="2"/>
        </w:numPr>
        <w:tabs>
          <w:tab w:val="left" w:pos="883"/>
          <w:tab w:val="left" w:pos="885"/>
        </w:tabs>
      </w:pPr>
      <w:r>
        <w:t>Assist</w:t>
      </w:r>
      <w:r>
        <w:rPr>
          <w:spacing w:val="-6"/>
        </w:rPr>
        <w:t xml:space="preserve"> </w:t>
      </w:r>
      <w:r>
        <w:t>with</w:t>
      </w:r>
      <w:r>
        <w:rPr>
          <w:spacing w:val="-7"/>
        </w:rPr>
        <w:t xml:space="preserve"> </w:t>
      </w:r>
      <w:r>
        <w:t>special</w:t>
      </w:r>
      <w:r>
        <w:rPr>
          <w:spacing w:val="-9"/>
        </w:rPr>
        <w:t xml:space="preserve"> </w:t>
      </w:r>
      <w:r>
        <w:t>activities</w:t>
      </w:r>
      <w:r>
        <w:rPr>
          <w:spacing w:val="-9"/>
        </w:rPr>
        <w:t xml:space="preserve"> </w:t>
      </w:r>
      <w:r>
        <w:t>and</w:t>
      </w:r>
      <w:r>
        <w:rPr>
          <w:spacing w:val="-7"/>
        </w:rPr>
        <w:t xml:space="preserve"> </w:t>
      </w:r>
      <w:r>
        <w:t>extracurricular</w:t>
      </w:r>
      <w:r>
        <w:rPr>
          <w:spacing w:val="-7"/>
        </w:rPr>
        <w:t xml:space="preserve"> </w:t>
      </w:r>
      <w:r>
        <w:t>activities</w:t>
      </w:r>
      <w:r>
        <w:rPr>
          <w:spacing w:val="-6"/>
        </w:rPr>
        <w:t xml:space="preserve"> </w:t>
      </w:r>
      <w:r>
        <w:t>across</w:t>
      </w:r>
      <w:r>
        <w:rPr>
          <w:spacing w:val="-9"/>
        </w:rPr>
        <w:t xml:space="preserve"> </w:t>
      </w:r>
      <w:r>
        <w:t>the</w:t>
      </w:r>
      <w:r>
        <w:rPr>
          <w:spacing w:val="-6"/>
        </w:rPr>
        <w:t xml:space="preserve"> </w:t>
      </w:r>
      <w:proofErr w:type="gramStart"/>
      <w:r>
        <w:t>School</w:t>
      </w:r>
      <w:proofErr w:type="gramEnd"/>
      <w:r>
        <w:t>,</w:t>
      </w:r>
      <w:r>
        <w:rPr>
          <w:spacing w:val="-9"/>
        </w:rPr>
        <w:t xml:space="preserve"> </w:t>
      </w:r>
      <w:r>
        <w:t>such</w:t>
      </w:r>
      <w:r>
        <w:rPr>
          <w:spacing w:val="-8"/>
        </w:rPr>
        <w:t xml:space="preserve"> </w:t>
      </w:r>
      <w:r>
        <w:t>as</w:t>
      </w:r>
      <w:r>
        <w:rPr>
          <w:spacing w:val="-7"/>
        </w:rPr>
        <w:t xml:space="preserve"> </w:t>
      </w:r>
      <w:r>
        <w:t>sports</w:t>
      </w:r>
      <w:r>
        <w:rPr>
          <w:spacing w:val="-7"/>
        </w:rPr>
        <w:t xml:space="preserve"> </w:t>
      </w:r>
      <w:r>
        <w:t>days,</w:t>
      </w:r>
      <w:r>
        <w:rPr>
          <w:spacing w:val="-9"/>
        </w:rPr>
        <w:t xml:space="preserve"> </w:t>
      </w:r>
      <w:r>
        <w:t>plays, concerts, open days, day trips, and educational visits.</w:t>
      </w:r>
    </w:p>
    <w:p w14:paraId="04D1143B" w14:textId="77777777" w:rsidR="00A511C2" w:rsidRDefault="00A511C2">
      <w:pPr>
        <w:pStyle w:val="BodyText"/>
        <w:spacing w:before="2"/>
      </w:pPr>
    </w:p>
    <w:p w14:paraId="6401E037" w14:textId="77777777" w:rsidR="00A511C2" w:rsidRDefault="00B508D7">
      <w:pPr>
        <w:pStyle w:val="ListParagraph"/>
        <w:numPr>
          <w:ilvl w:val="0"/>
          <w:numId w:val="2"/>
        </w:numPr>
        <w:tabs>
          <w:tab w:val="left" w:pos="883"/>
          <w:tab w:val="left" w:pos="885"/>
        </w:tabs>
        <w:spacing w:before="1" w:line="237" w:lineRule="auto"/>
        <w:ind w:right="525"/>
      </w:pPr>
      <w:r>
        <w:t>Provide general administrative support and attend meetings and training sessions as required and directed by your line manager or Headteacher.</w:t>
      </w:r>
    </w:p>
    <w:p w14:paraId="37039471" w14:textId="77777777" w:rsidR="00A511C2" w:rsidRDefault="00A511C2">
      <w:pPr>
        <w:spacing w:line="237" w:lineRule="auto"/>
        <w:jc w:val="both"/>
        <w:sectPr w:rsidR="00A511C2">
          <w:footerReference w:type="default" r:id="rId8"/>
          <w:type w:val="continuous"/>
          <w:pgSz w:w="11910" w:h="16840"/>
          <w:pgMar w:top="700" w:right="740" w:bottom="1060" w:left="740" w:header="0" w:footer="870" w:gutter="0"/>
          <w:pgNumType w:start="1"/>
          <w:cols w:space="720"/>
        </w:sectPr>
      </w:pPr>
    </w:p>
    <w:p w14:paraId="24D05029" w14:textId="77777777" w:rsidR="00A511C2" w:rsidRDefault="00B508D7">
      <w:pPr>
        <w:ind w:left="112"/>
        <w:rPr>
          <w:rFonts w:ascii="Arial"/>
          <w:b/>
          <w:sz w:val="32"/>
        </w:rPr>
      </w:pPr>
      <w:r>
        <w:rPr>
          <w:rFonts w:ascii="Arial"/>
          <w:b/>
          <w:color w:val="006DB6"/>
          <w:sz w:val="32"/>
        </w:rPr>
        <w:lastRenderedPageBreak/>
        <w:t>Safeguarding</w:t>
      </w:r>
      <w:r>
        <w:rPr>
          <w:rFonts w:ascii="Arial"/>
          <w:b/>
          <w:color w:val="006DB6"/>
          <w:spacing w:val="-21"/>
          <w:sz w:val="32"/>
        </w:rPr>
        <w:t xml:space="preserve"> </w:t>
      </w:r>
      <w:r>
        <w:rPr>
          <w:rFonts w:ascii="Arial"/>
          <w:b/>
          <w:color w:val="006DB6"/>
          <w:spacing w:val="-2"/>
          <w:sz w:val="32"/>
        </w:rPr>
        <w:t>Responsibilities</w:t>
      </w:r>
    </w:p>
    <w:p w14:paraId="669FFE19" w14:textId="77777777" w:rsidR="00A511C2" w:rsidRDefault="00B508D7">
      <w:pPr>
        <w:pStyle w:val="BodyText"/>
        <w:rPr>
          <w:rFonts w:ascii="Arial"/>
          <w:b/>
          <w:sz w:val="11"/>
        </w:rPr>
      </w:pPr>
      <w:r>
        <w:rPr>
          <w:noProof/>
        </w:rPr>
        <mc:AlternateContent>
          <mc:Choice Requires="wpg">
            <w:drawing>
              <wp:anchor distT="0" distB="0" distL="0" distR="0" simplePos="0" relativeHeight="487588864" behindDoc="1" locked="0" layoutInCell="1" allowOverlap="1" wp14:anchorId="3025283A" wp14:editId="1C84F46A">
                <wp:simplePos x="0" y="0"/>
                <wp:positionH relativeFrom="page">
                  <wp:posOffset>534034</wp:posOffset>
                </wp:positionH>
                <wp:positionV relativeFrom="paragraph">
                  <wp:posOffset>95746</wp:posOffset>
                </wp:positionV>
                <wp:extent cx="6451600" cy="121285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1600" cy="1212850"/>
                          <a:chOff x="0" y="0"/>
                          <a:chExt cx="6451600" cy="1212850"/>
                        </a:xfrm>
                      </wpg:grpSpPr>
                      <wps:wsp>
                        <wps:cNvPr id="13" name="Graphic 13"/>
                        <wps:cNvSpPr/>
                        <wps:spPr>
                          <a:xfrm>
                            <a:off x="6350" y="6350"/>
                            <a:ext cx="6438900" cy="1200150"/>
                          </a:xfrm>
                          <a:custGeom>
                            <a:avLst/>
                            <a:gdLst/>
                            <a:ahLst/>
                            <a:cxnLst/>
                            <a:rect l="l" t="t" r="r" b="b"/>
                            <a:pathLst>
                              <a:path w="6438900" h="1200150">
                                <a:moveTo>
                                  <a:pt x="6357746" y="0"/>
                                </a:moveTo>
                                <a:lnTo>
                                  <a:pt x="81114" y="0"/>
                                </a:lnTo>
                                <a:lnTo>
                                  <a:pt x="49543" y="6373"/>
                                </a:lnTo>
                                <a:lnTo>
                                  <a:pt x="23760" y="23749"/>
                                </a:lnTo>
                                <a:lnTo>
                                  <a:pt x="6375" y="49506"/>
                                </a:lnTo>
                                <a:lnTo>
                                  <a:pt x="0" y="81025"/>
                                </a:lnTo>
                                <a:lnTo>
                                  <a:pt x="0" y="1118997"/>
                                </a:lnTo>
                                <a:lnTo>
                                  <a:pt x="6375" y="1150590"/>
                                </a:lnTo>
                                <a:lnTo>
                                  <a:pt x="23760" y="1176385"/>
                                </a:lnTo>
                                <a:lnTo>
                                  <a:pt x="49543" y="1193774"/>
                                </a:lnTo>
                                <a:lnTo>
                                  <a:pt x="81114" y="1200150"/>
                                </a:lnTo>
                                <a:lnTo>
                                  <a:pt x="6357746" y="1200150"/>
                                </a:lnTo>
                                <a:lnTo>
                                  <a:pt x="6389340" y="1193774"/>
                                </a:lnTo>
                                <a:lnTo>
                                  <a:pt x="6415135" y="1176385"/>
                                </a:lnTo>
                                <a:lnTo>
                                  <a:pt x="6432524" y="1150590"/>
                                </a:lnTo>
                                <a:lnTo>
                                  <a:pt x="6438899" y="1118997"/>
                                </a:lnTo>
                                <a:lnTo>
                                  <a:pt x="6438899" y="81025"/>
                                </a:lnTo>
                                <a:lnTo>
                                  <a:pt x="6432524" y="49506"/>
                                </a:lnTo>
                                <a:lnTo>
                                  <a:pt x="6415135" y="23749"/>
                                </a:lnTo>
                                <a:lnTo>
                                  <a:pt x="6389340" y="6373"/>
                                </a:lnTo>
                                <a:lnTo>
                                  <a:pt x="6357746" y="0"/>
                                </a:lnTo>
                                <a:close/>
                              </a:path>
                            </a:pathLst>
                          </a:custGeom>
                          <a:solidFill>
                            <a:srgbClr val="F1F1F1"/>
                          </a:solidFill>
                        </wps:spPr>
                        <wps:bodyPr wrap="square" lIns="0" tIns="0" rIns="0" bIns="0" rtlCol="0">
                          <a:prstTxWarp prst="textNoShape">
                            <a:avLst/>
                          </a:prstTxWarp>
                          <a:noAutofit/>
                        </wps:bodyPr>
                      </wps:wsp>
                      <wps:wsp>
                        <wps:cNvPr id="14" name="Graphic 14"/>
                        <wps:cNvSpPr/>
                        <wps:spPr>
                          <a:xfrm>
                            <a:off x="6350" y="6350"/>
                            <a:ext cx="6438900" cy="1200150"/>
                          </a:xfrm>
                          <a:custGeom>
                            <a:avLst/>
                            <a:gdLst/>
                            <a:ahLst/>
                            <a:cxnLst/>
                            <a:rect l="l" t="t" r="r" b="b"/>
                            <a:pathLst>
                              <a:path w="6438900" h="1200150">
                                <a:moveTo>
                                  <a:pt x="0" y="81025"/>
                                </a:moveTo>
                                <a:lnTo>
                                  <a:pt x="6375" y="49506"/>
                                </a:lnTo>
                                <a:lnTo>
                                  <a:pt x="23760" y="23749"/>
                                </a:lnTo>
                                <a:lnTo>
                                  <a:pt x="49543" y="6373"/>
                                </a:lnTo>
                                <a:lnTo>
                                  <a:pt x="81114" y="0"/>
                                </a:lnTo>
                                <a:lnTo>
                                  <a:pt x="6357746" y="0"/>
                                </a:lnTo>
                                <a:lnTo>
                                  <a:pt x="6389340" y="6373"/>
                                </a:lnTo>
                                <a:lnTo>
                                  <a:pt x="6415135" y="23749"/>
                                </a:lnTo>
                                <a:lnTo>
                                  <a:pt x="6432524" y="49506"/>
                                </a:lnTo>
                                <a:lnTo>
                                  <a:pt x="6438899" y="81025"/>
                                </a:lnTo>
                                <a:lnTo>
                                  <a:pt x="6438899" y="1118997"/>
                                </a:lnTo>
                                <a:lnTo>
                                  <a:pt x="6432524" y="1150590"/>
                                </a:lnTo>
                                <a:lnTo>
                                  <a:pt x="6415135" y="1176385"/>
                                </a:lnTo>
                                <a:lnTo>
                                  <a:pt x="6389340" y="1193774"/>
                                </a:lnTo>
                                <a:lnTo>
                                  <a:pt x="6357746" y="1200150"/>
                                </a:lnTo>
                                <a:lnTo>
                                  <a:pt x="81114" y="1200150"/>
                                </a:lnTo>
                                <a:lnTo>
                                  <a:pt x="49543" y="1193774"/>
                                </a:lnTo>
                                <a:lnTo>
                                  <a:pt x="23760" y="1176385"/>
                                </a:lnTo>
                                <a:lnTo>
                                  <a:pt x="6375" y="1150590"/>
                                </a:lnTo>
                                <a:lnTo>
                                  <a:pt x="0" y="1118997"/>
                                </a:lnTo>
                                <a:lnTo>
                                  <a:pt x="0" y="81025"/>
                                </a:lnTo>
                                <a:close/>
                              </a:path>
                            </a:pathLst>
                          </a:custGeom>
                          <a:ln w="12700">
                            <a:solidFill>
                              <a:srgbClr val="1C2E69"/>
                            </a:solidFill>
                            <a:prstDash val="solid"/>
                          </a:ln>
                        </wps:spPr>
                        <wps:bodyPr wrap="square" lIns="0" tIns="0" rIns="0" bIns="0" rtlCol="0">
                          <a:prstTxWarp prst="textNoShape">
                            <a:avLst/>
                          </a:prstTxWarp>
                          <a:noAutofit/>
                        </wps:bodyPr>
                      </wps:wsp>
                      <wps:wsp>
                        <wps:cNvPr id="15" name="Textbox 15"/>
                        <wps:cNvSpPr txBox="1"/>
                        <wps:spPr>
                          <a:xfrm>
                            <a:off x="0" y="0"/>
                            <a:ext cx="6451600" cy="1212850"/>
                          </a:xfrm>
                          <a:prstGeom prst="rect">
                            <a:avLst/>
                          </a:prstGeom>
                        </wps:spPr>
                        <wps:txbx>
                          <w:txbxContent>
                            <w:p w14:paraId="6BB12BE9" w14:textId="77777777" w:rsidR="00A511C2" w:rsidRDefault="00B508D7">
                              <w:pPr>
                                <w:numPr>
                                  <w:ilvl w:val="0"/>
                                  <w:numId w:val="1"/>
                                </w:numPr>
                                <w:tabs>
                                  <w:tab w:val="left" w:pos="613"/>
                                </w:tabs>
                                <w:spacing w:before="127"/>
                                <w:ind w:hanging="355"/>
                              </w:pPr>
                              <w:r>
                                <w:t>To</w:t>
                              </w:r>
                              <w:r>
                                <w:rPr>
                                  <w:spacing w:val="-4"/>
                                </w:rPr>
                                <w:t xml:space="preserve"> </w:t>
                              </w:r>
                              <w:r>
                                <w:t>comply</w:t>
                              </w:r>
                              <w:r>
                                <w:rPr>
                                  <w:spacing w:val="-6"/>
                                </w:rPr>
                                <w:t xml:space="preserve"> </w:t>
                              </w:r>
                              <w:r>
                                <w:t>with</w:t>
                              </w:r>
                              <w:r>
                                <w:rPr>
                                  <w:spacing w:val="-4"/>
                                </w:rPr>
                                <w:t xml:space="preserve"> </w:t>
                              </w:r>
                              <w:r>
                                <w:t>safeguarding</w:t>
                              </w:r>
                              <w:r>
                                <w:rPr>
                                  <w:spacing w:val="-5"/>
                                </w:rPr>
                                <w:t xml:space="preserve"> </w:t>
                              </w:r>
                              <w:r>
                                <w:t>policies,</w:t>
                              </w:r>
                              <w:r>
                                <w:rPr>
                                  <w:spacing w:val="-6"/>
                                </w:rPr>
                                <w:t xml:space="preserve"> </w:t>
                              </w:r>
                              <w:r>
                                <w:t>procedures</w:t>
                              </w:r>
                              <w:r>
                                <w:rPr>
                                  <w:spacing w:val="-4"/>
                                </w:rPr>
                                <w:t xml:space="preserve"> </w:t>
                              </w:r>
                              <w:r>
                                <w:t>and</w:t>
                              </w:r>
                              <w:r>
                                <w:rPr>
                                  <w:spacing w:val="-8"/>
                                </w:rPr>
                                <w:t xml:space="preserve"> </w:t>
                              </w:r>
                              <w:r>
                                <w:t>code</w:t>
                              </w:r>
                              <w:r>
                                <w:rPr>
                                  <w:spacing w:val="-6"/>
                                </w:rPr>
                                <w:t xml:space="preserve"> </w:t>
                              </w:r>
                              <w:r>
                                <w:t>of</w:t>
                              </w:r>
                              <w:r>
                                <w:rPr>
                                  <w:spacing w:val="-6"/>
                                </w:rPr>
                                <w:t xml:space="preserve"> </w:t>
                              </w:r>
                              <w:r>
                                <w:rPr>
                                  <w:spacing w:val="-2"/>
                                </w:rPr>
                                <w:t>conduct.</w:t>
                              </w:r>
                            </w:p>
                            <w:p w14:paraId="06EE88A7" w14:textId="77777777" w:rsidR="00A511C2" w:rsidRDefault="00B508D7">
                              <w:pPr>
                                <w:numPr>
                                  <w:ilvl w:val="0"/>
                                  <w:numId w:val="1"/>
                                </w:numPr>
                                <w:tabs>
                                  <w:tab w:val="left" w:pos="613"/>
                                </w:tabs>
                                <w:spacing w:before="1"/>
                                <w:ind w:hanging="355"/>
                              </w:pPr>
                              <w:r>
                                <w:t>To</w:t>
                              </w:r>
                              <w:r>
                                <w:rPr>
                                  <w:spacing w:val="-5"/>
                                </w:rPr>
                                <w:t xml:space="preserve"> </w:t>
                              </w:r>
                              <w:r>
                                <w:t>demonstrate</w:t>
                              </w:r>
                              <w:r>
                                <w:rPr>
                                  <w:spacing w:val="-6"/>
                                </w:rPr>
                                <w:t xml:space="preserve"> </w:t>
                              </w:r>
                              <w:r>
                                <w:t>a</w:t>
                              </w:r>
                              <w:r>
                                <w:rPr>
                                  <w:spacing w:val="-7"/>
                                </w:rPr>
                                <w:t xml:space="preserve"> </w:t>
                              </w:r>
                              <w:r>
                                <w:t>personal</w:t>
                              </w:r>
                              <w:r>
                                <w:rPr>
                                  <w:spacing w:val="-8"/>
                                </w:rPr>
                                <w:t xml:space="preserve"> </w:t>
                              </w:r>
                              <w:r>
                                <w:t>commitment</w:t>
                              </w:r>
                              <w:r>
                                <w:rPr>
                                  <w:spacing w:val="-8"/>
                                </w:rPr>
                                <w:t xml:space="preserve"> </w:t>
                              </w:r>
                              <w:r>
                                <w:t>to</w:t>
                              </w:r>
                              <w:r>
                                <w:rPr>
                                  <w:spacing w:val="-8"/>
                                </w:rPr>
                                <w:t xml:space="preserve"> </w:t>
                              </w:r>
                              <w:r>
                                <w:t>safeguarding</w:t>
                              </w:r>
                              <w:r>
                                <w:rPr>
                                  <w:spacing w:val="-6"/>
                                </w:rPr>
                                <w:t xml:space="preserve"> </w:t>
                              </w:r>
                              <w:r>
                                <w:t>and</w:t>
                              </w:r>
                              <w:r>
                                <w:rPr>
                                  <w:spacing w:val="-7"/>
                                </w:rPr>
                                <w:t xml:space="preserve"> </w:t>
                              </w:r>
                              <w:r>
                                <w:t>student/colleague</w:t>
                              </w:r>
                              <w:r>
                                <w:rPr>
                                  <w:spacing w:val="-7"/>
                                </w:rPr>
                                <w:t xml:space="preserve"> </w:t>
                              </w:r>
                              <w:r>
                                <w:rPr>
                                  <w:spacing w:val="-2"/>
                                </w:rPr>
                                <w:t>wellbeing</w:t>
                              </w:r>
                            </w:p>
                            <w:p w14:paraId="07FD1DA7" w14:textId="77777777" w:rsidR="00A511C2" w:rsidRDefault="00B508D7">
                              <w:pPr>
                                <w:numPr>
                                  <w:ilvl w:val="0"/>
                                  <w:numId w:val="1"/>
                                </w:numPr>
                                <w:tabs>
                                  <w:tab w:val="left" w:pos="613"/>
                                </w:tabs>
                                <w:ind w:hanging="355"/>
                              </w:pPr>
                              <w:r>
                                <w:t>To</w:t>
                              </w:r>
                              <w:r>
                                <w:rPr>
                                  <w:spacing w:val="-8"/>
                                </w:rPr>
                                <w:t xml:space="preserve"> </w:t>
                              </w:r>
                              <w:r>
                                <w:t>ensure</w:t>
                              </w:r>
                              <w:r>
                                <w:rPr>
                                  <w:spacing w:val="-4"/>
                                </w:rPr>
                                <w:t xml:space="preserve"> </w:t>
                              </w:r>
                              <w:r>
                                <w:t>that</w:t>
                              </w:r>
                              <w:r>
                                <w:rPr>
                                  <w:spacing w:val="-4"/>
                                </w:rPr>
                                <w:t xml:space="preserve"> </w:t>
                              </w:r>
                              <w:r>
                                <w:t>any</w:t>
                              </w:r>
                              <w:r>
                                <w:rPr>
                                  <w:spacing w:val="-6"/>
                                </w:rPr>
                                <w:t xml:space="preserve"> </w:t>
                              </w:r>
                              <w:r>
                                <w:t>safeguarding</w:t>
                              </w:r>
                              <w:r>
                                <w:rPr>
                                  <w:spacing w:val="-5"/>
                                </w:rPr>
                                <w:t xml:space="preserve"> </w:t>
                              </w:r>
                              <w:r>
                                <w:t>concerns</w:t>
                              </w:r>
                              <w:r>
                                <w:rPr>
                                  <w:spacing w:val="-7"/>
                                </w:rPr>
                                <w:t xml:space="preserve"> </w:t>
                              </w:r>
                              <w:r>
                                <w:t>or</w:t>
                              </w:r>
                              <w:r>
                                <w:rPr>
                                  <w:spacing w:val="-4"/>
                                </w:rPr>
                                <w:t xml:space="preserve"> </w:t>
                              </w:r>
                              <w:r>
                                <w:t>incidents</w:t>
                              </w:r>
                              <w:r>
                                <w:rPr>
                                  <w:spacing w:val="-7"/>
                                </w:rPr>
                                <w:t xml:space="preserve"> </w:t>
                              </w:r>
                              <w:r>
                                <w:t>are</w:t>
                              </w:r>
                              <w:r>
                                <w:rPr>
                                  <w:spacing w:val="-3"/>
                                </w:rPr>
                                <w:t xml:space="preserve"> </w:t>
                              </w:r>
                              <w:r>
                                <w:t>reported</w:t>
                              </w:r>
                              <w:r>
                                <w:rPr>
                                  <w:spacing w:val="-4"/>
                                </w:rPr>
                                <w:t xml:space="preserve"> </w:t>
                              </w:r>
                              <w:r>
                                <w:t>appropriately</w:t>
                              </w:r>
                              <w:r>
                                <w:rPr>
                                  <w:spacing w:val="-6"/>
                                </w:rPr>
                                <w:t xml:space="preserve"> </w:t>
                              </w:r>
                              <w:r>
                                <w:t>in</w:t>
                              </w:r>
                              <w:r>
                                <w:rPr>
                                  <w:spacing w:val="-4"/>
                                </w:rPr>
                                <w:t xml:space="preserve"> </w:t>
                              </w:r>
                              <w:r>
                                <w:t>line</w:t>
                              </w:r>
                              <w:r>
                                <w:rPr>
                                  <w:spacing w:val="-5"/>
                                </w:rPr>
                                <w:t xml:space="preserve"> </w:t>
                              </w:r>
                              <w:r>
                                <w:t>with</w:t>
                              </w:r>
                              <w:r>
                                <w:rPr>
                                  <w:spacing w:val="-6"/>
                                </w:rPr>
                                <w:t xml:space="preserve"> </w:t>
                              </w:r>
                              <w:r>
                                <w:rPr>
                                  <w:spacing w:val="-2"/>
                                </w:rPr>
                                <w:t>policy.</w:t>
                              </w:r>
                            </w:p>
                            <w:p w14:paraId="14673EE0" w14:textId="77777777" w:rsidR="00A511C2" w:rsidRDefault="00B508D7">
                              <w:pPr>
                                <w:numPr>
                                  <w:ilvl w:val="0"/>
                                  <w:numId w:val="1"/>
                                </w:numPr>
                                <w:tabs>
                                  <w:tab w:val="left" w:pos="613"/>
                                </w:tabs>
                                <w:spacing w:before="1"/>
                                <w:ind w:hanging="355"/>
                              </w:pPr>
                              <w:r>
                                <w:t>To</w:t>
                              </w:r>
                              <w:r>
                                <w:rPr>
                                  <w:spacing w:val="-6"/>
                                </w:rPr>
                                <w:t xml:space="preserve"> </w:t>
                              </w:r>
                              <w:r>
                                <w:t>engage</w:t>
                              </w:r>
                              <w:r>
                                <w:rPr>
                                  <w:spacing w:val="-5"/>
                                </w:rPr>
                                <w:t xml:space="preserve"> </w:t>
                              </w:r>
                              <w:r>
                                <w:t>in</w:t>
                              </w:r>
                              <w:r>
                                <w:rPr>
                                  <w:spacing w:val="-6"/>
                                </w:rPr>
                                <w:t xml:space="preserve"> </w:t>
                              </w:r>
                              <w:r>
                                <w:t>safeguarding</w:t>
                              </w:r>
                              <w:r>
                                <w:rPr>
                                  <w:spacing w:val="-6"/>
                                </w:rPr>
                                <w:t xml:space="preserve"> </w:t>
                              </w:r>
                              <w:r>
                                <w:t>training</w:t>
                              </w:r>
                              <w:r>
                                <w:rPr>
                                  <w:spacing w:val="-6"/>
                                </w:rPr>
                                <w:t xml:space="preserve"> </w:t>
                              </w:r>
                              <w:r>
                                <w:t>when</w:t>
                              </w:r>
                              <w:r>
                                <w:rPr>
                                  <w:spacing w:val="-4"/>
                                </w:rPr>
                                <w:t xml:space="preserve"> </w:t>
                              </w:r>
                              <w:r>
                                <w:rPr>
                                  <w:spacing w:val="-2"/>
                                </w:rPr>
                                <w:t>required.</w:t>
                              </w:r>
                            </w:p>
                            <w:p w14:paraId="57E3DB7C" w14:textId="77777777" w:rsidR="00A511C2" w:rsidRDefault="00B508D7">
                              <w:pPr>
                                <w:numPr>
                                  <w:ilvl w:val="0"/>
                                  <w:numId w:val="1"/>
                                </w:numPr>
                                <w:tabs>
                                  <w:tab w:val="left" w:pos="613"/>
                                </w:tabs>
                                <w:spacing w:line="279" w:lineRule="exact"/>
                                <w:ind w:hanging="355"/>
                              </w:pPr>
                              <w:r>
                                <w:t>To</w:t>
                              </w:r>
                              <w:r>
                                <w:rPr>
                                  <w:spacing w:val="-4"/>
                                </w:rPr>
                                <w:t xml:space="preserve"> </w:t>
                              </w:r>
                              <w:r>
                                <w:t>fully</w:t>
                              </w:r>
                              <w:r>
                                <w:rPr>
                                  <w:spacing w:val="-3"/>
                                </w:rPr>
                                <w:t xml:space="preserve"> </w:t>
                              </w:r>
                              <w:r>
                                <w:t>comply</w:t>
                              </w:r>
                              <w:r>
                                <w:rPr>
                                  <w:spacing w:val="-5"/>
                                </w:rPr>
                                <w:t xml:space="preserve"> </w:t>
                              </w:r>
                              <w:r>
                                <w:t>with</w:t>
                              </w:r>
                              <w:r>
                                <w:rPr>
                                  <w:spacing w:val="-3"/>
                                </w:rPr>
                                <w:t xml:space="preserve"> </w:t>
                              </w:r>
                              <w:r>
                                <w:t>the</w:t>
                              </w:r>
                              <w:r>
                                <w:rPr>
                                  <w:spacing w:val="-5"/>
                                </w:rPr>
                                <w:t xml:space="preserve"> </w:t>
                              </w:r>
                              <w:r>
                                <w:t>Health</w:t>
                              </w:r>
                              <w:r>
                                <w:rPr>
                                  <w:spacing w:val="-4"/>
                                </w:rPr>
                                <w:t xml:space="preserve"> </w:t>
                              </w:r>
                              <w:r>
                                <w:t>and</w:t>
                              </w:r>
                              <w:r>
                                <w:rPr>
                                  <w:spacing w:val="-4"/>
                                </w:rPr>
                                <w:t xml:space="preserve"> </w:t>
                              </w:r>
                              <w:r>
                                <w:t>Safety</w:t>
                              </w:r>
                              <w:r>
                                <w:rPr>
                                  <w:spacing w:val="-3"/>
                                </w:rPr>
                                <w:t xml:space="preserve"> </w:t>
                              </w:r>
                              <w:r>
                                <w:t>at</w:t>
                              </w:r>
                              <w:r>
                                <w:rPr>
                                  <w:spacing w:val="-5"/>
                                </w:rPr>
                                <w:t xml:space="preserve"> </w:t>
                              </w:r>
                              <w:r>
                                <w:t>Work</w:t>
                              </w:r>
                              <w:r>
                                <w:rPr>
                                  <w:spacing w:val="-3"/>
                                </w:rPr>
                                <w:t xml:space="preserve"> </w:t>
                              </w:r>
                              <w:r>
                                <w:t>Act</w:t>
                              </w:r>
                              <w:r>
                                <w:rPr>
                                  <w:spacing w:val="-5"/>
                                </w:rPr>
                                <w:t xml:space="preserve"> </w:t>
                              </w:r>
                              <w:r>
                                <w:t>1974</w:t>
                              </w:r>
                              <w:r>
                                <w:rPr>
                                  <w:spacing w:val="-4"/>
                                </w:rPr>
                                <w:t xml:space="preserve"> </w:t>
                              </w:r>
                              <w:proofErr w:type="spellStart"/>
                              <w:r>
                                <w:t>etc</w:t>
                              </w:r>
                              <w:proofErr w:type="spellEnd"/>
                              <w:r>
                                <w:t>,</w:t>
                              </w:r>
                              <w:r>
                                <w:rPr>
                                  <w:spacing w:val="-3"/>
                                </w:rPr>
                                <w:t xml:space="preserve"> </w:t>
                              </w:r>
                              <w:r>
                                <w:t>the</w:t>
                              </w:r>
                              <w:r>
                                <w:rPr>
                                  <w:spacing w:val="-3"/>
                                </w:rPr>
                                <w:t xml:space="preserve"> </w:t>
                              </w:r>
                              <w:r>
                                <w:t>School’s</w:t>
                              </w:r>
                              <w:r>
                                <w:rPr>
                                  <w:spacing w:val="-6"/>
                                </w:rPr>
                                <w:t xml:space="preserve"> </w:t>
                              </w:r>
                              <w:r>
                                <w:t>Health</w:t>
                              </w:r>
                              <w:r>
                                <w:rPr>
                                  <w:spacing w:val="-4"/>
                                </w:rPr>
                                <w:t xml:space="preserve"> </w:t>
                              </w:r>
                              <w:r>
                                <w:t>and</w:t>
                              </w:r>
                              <w:r>
                                <w:rPr>
                                  <w:spacing w:val="-5"/>
                                </w:rPr>
                                <w:t xml:space="preserve"> </w:t>
                              </w:r>
                              <w:r>
                                <w:t>Safety</w:t>
                              </w:r>
                              <w:r>
                                <w:rPr>
                                  <w:spacing w:val="-2"/>
                                </w:rPr>
                                <w:t xml:space="preserve"> Policy</w:t>
                              </w:r>
                            </w:p>
                            <w:p w14:paraId="5B680228" w14:textId="77777777" w:rsidR="00A511C2" w:rsidRDefault="00B508D7">
                              <w:pPr>
                                <w:spacing w:line="267" w:lineRule="exact"/>
                                <w:ind w:left="613"/>
                              </w:pPr>
                              <w:r>
                                <w:t>and</w:t>
                              </w:r>
                              <w:r>
                                <w:rPr>
                                  <w:spacing w:val="-3"/>
                                </w:rPr>
                                <w:t xml:space="preserve"> </w:t>
                              </w:r>
                              <w:r>
                                <w:t>all</w:t>
                              </w:r>
                              <w:r>
                                <w:rPr>
                                  <w:spacing w:val="-2"/>
                                </w:rPr>
                                <w:t xml:space="preserve"> </w:t>
                              </w:r>
                              <w:r>
                                <w:t>locally</w:t>
                              </w:r>
                              <w:r>
                                <w:rPr>
                                  <w:spacing w:val="-2"/>
                                </w:rPr>
                                <w:t xml:space="preserve"> </w:t>
                              </w:r>
                              <w:r>
                                <w:t>agreed</w:t>
                              </w:r>
                              <w:r>
                                <w:rPr>
                                  <w:spacing w:val="-2"/>
                                </w:rPr>
                                <w:t xml:space="preserve"> </w:t>
                              </w:r>
                              <w:r>
                                <w:t>safe</w:t>
                              </w:r>
                              <w:r>
                                <w:rPr>
                                  <w:spacing w:val="-6"/>
                                </w:rPr>
                                <w:t xml:space="preserve"> </w:t>
                              </w:r>
                              <w:r>
                                <w:t>methods</w:t>
                              </w:r>
                              <w:r>
                                <w:rPr>
                                  <w:spacing w:val="-4"/>
                                </w:rPr>
                                <w:t xml:space="preserve"> </w:t>
                              </w:r>
                              <w:r>
                                <w:t>of</w:t>
                              </w:r>
                              <w:r>
                                <w:rPr>
                                  <w:spacing w:val="-3"/>
                                </w:rPr>
                                <w:t xml:space="preserve"> </w:t>
                              </w:r>
                              <w:r>
                                <w:rPr>
                                  <w:spacing w:val="-4"/>
                                </w:rPr>
                                <w:t>work</w:t>
                              </w:r>
                            </w:p>
                          </w:txbxContent>
                        </wps:txbx>
                        <wps:bodyPr wrap="square" lIns="0" tIns="0" rIns="0" bIns="0" rtlCol="0">
                          <a:noAutofit/>
                        </wps:bodyPr>
                      </wps:wsp>
                    </wpg:wgp>
                  </a:graphicData>
                </a:graphic>
              </wp:anchor>
            </w:drawing>
          </mc:Choice>
          <mc:Fallback>
            <w:pict>
              <v:group w14:anchorId="3025283A" id="Group 12" o:spid="_x0000_s1030" style="position:absolute;margin-left:42.05pt;margin-top:7.55pt;width:508pt;height:95.5pt;z-index:-15727616;mso-wrap-distance-left:0;mso-wrap-distance-right:0;mso-position-horizontal-relative:page" coordsize="64516,1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qvXGAQAANsQAAAOAAAAZHJzL2Uyb0RvYy54bWzsWN+PozYQfq90/4PF+y0YEpKgzZ6uu7er&#10;Sqe7k26rPjtgfqiAqe0E9r/v2MZAk25CttenVisRgwcz883M99l7+6GrSnSgXBSs3jr4xnMQrWOW&#10;FHW2dX59fny/dpCQpE5IyWq6dV6ocD7cvfvptm0i6rOclQnlCBapRdQ2WyeXsolcV8Q5rYi4YQ2t&#10;YTJlvCISbnnmJpy0sHpVur7nhW7LeNJwFlMh4OmDmXTu9PppSmP5NU0FlajcOuCb1Feurzt1de9u&#10;SZRx0uRF3LtB3uBFRYoaPjos9UAkQXtenCxVFTFngqXyJmaVy9K0iKmOAaLB3lE0T5ztGx1LFrVZ&#10;M8AE0B7h9OZl4y+HJ958b75x4z0MP7P4dwG4uG2TRdN5dZ+Nxl3KK/USBIE6jejLgCjtJIrhYbhY&#10;4tAD4GOYwz7218se8ziHxJy8F+efLrzpksh8WLs3uNM2UD9ihEj8M4i+56ShGnmhIPjGUZFAAIGD&#10;alJBGT/1FQNPACn1cbBSKPZ3ogf0CKMwgPARQKEHuvZGpIL1ZkTK87BBaoiXRPFeyCfKNOjk8FlI&#10;vUCW2BHJ7Sjuajvk0AKq+Etd/NJBUPzcQVD8O1P8DZHqPZVJNUStylrvS66SZlxR8xU70GemLaVK&#10;HUSxWi1CHZFOKzg72pT11HaNMV78xdLO299Gr7nYLBcAs8ZopdGFRa2J/TWmfrAKDZwwWmxUOK/a&#10;hsFqqVeF9b3wrKlZco09fznDDsJabzars5bDxzEkdbmxUNlo7O9xVBivwmB93okRLow3AWTjrCNj&#10;Emxaz2M2pnee/XoTLAx8c7wJF3iJA5OWObFCWfpL3xTRHCRVGUNudNpnpWlifzn9U28uF9U01jnV&#10;OiIJxXO+Df6uC21JxSUT1ORYNbdukKHhoVmmlCJYWSSPRVmqBhc8292XHB0IcMcjVn99ZU3MgIJF&#10;ZKhOjXYseQGmbIEbt474Y084dVD5Sw1cDEUh7YDbwc4OuCzvmRZozS1cyOfuN8Ib1MBw60jgyC/M&#10;UjKJLPeB/8rA2Ko3a/ZxL1laKGLUvhmP+huQB0PV/75OQI0e6YTuy/+qTpwy6msqMTDl5Y66hv1H&#10;lrzYTSNFnqfpc11nu88QOnD4QIsXP38lT0wY8TJiUz6cxW/XsueV7Hwl+09gnKUuk83JHPUaEz/H&#10;eqyoOb6MtTpL5+xeZY7IWbm9vAs57UJbp9eoRFmrHSL2V7BX1ULxqmrge/9TaHdlE9UwrP1ARG7U&#10;RU8N25aerP9XldPTB+yUjKo8gyDuWIew3htOVAXJ7mcGG3Ot1aM42yPT285qILP2GKPkVp1AemFW&#10;ZwtdBEeKbA4pR7sD2e06c4pSuf6B+4UZqq/PinCC1vuf/rSvjujTe1144/8k7v4EAAD//wMAUEsD&#10;BBQABgAIAAAAIQCPvpg13wAAAAoBAAAPAAAAZHJzL2Rvd25yZXYueG1sTI9Pa8JAEMXvhX6HZQq9&#10;1d21VSRmIyJtT1KoFoq3NRmTYHY2ZNckfvuOp3qaP+/x5jfpanSN6LELtScDeqJAIOW+qKk08LP/&#10;eFmACNFSYRtPaOCKAVbZ40Nqk8IP9I39LpaCQygk1kAVY5tIGfIKnQ0T3yKxdvKds5HHrpRFZwcO&#10;d42cKjWXztbEFyrb4qbC/Ly7OAOfgx3Wr/q9355Pm+thP/v63Wo05vlpXC9BRBzjvxlu+IwOGTMd&#10;/YWKIBoDizfNTt7PuN50rRR3RwNTNdcgs1Tev5D9AQAA//8DAFBLAQItABQABgAIAAAAIQC2gziS&#10;/gAAAOEBAAATAAAAAAAAAAAAAAAAAAAAAABbQ29udGVudF9UeXBlc10ueG1sUEsBAi0AFAAGAAgA&#10;AAAhADj9If/WAAAAlAEAAAsAAAAAAAAAAAAAAAAALwEAAF9yZWxzLy5yZWxzUEsBAi0AFAAGAAgA&#10;AAAhAPzqq9cYBAAA2xAAAA4AAAAAAAAAAAAAAAAALgIAAGRycy9lMm9Eb2MueG1sUEsBAi0AFAAG&#10;AAgAAAAhAI++mDXfAAAACgEAAA8AAAAAAAAAAAAAAAAAcgYAAGRycy9kb3ducmV2LnhtbFBLBQYA&#10;AAAABAAEAPMAAAB+BwAAAAA=&#10;">
                <v:shape id="Graphic 13" o:spid="_x0000_s1031" style="position:absolute;left:63;top:63;width:64389;height:12002;visibility:visible;mso-wrap-style:square;v-text-anchor:top" coordsize="643890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NZvAAAANsAAAAPAAAAZHJzL2Rvd25yZXYueG1sRE9LCsIw&#10;EN0L3iGM4E5TP4itRhFBcFv1AEMztsVmUprYVk9vBMHdPN53tvveVKKlxpWWFcymEQjizOqScwW3&#10;62myBuE8ssbKMil4kYP9bjjYYqJtxym1F5+LEMIuQQWF93UipcsKMuimtiYO3N02Bn2ATS51g10I&#10;N5WcR9FKGiw5NBRY07Gg7HF5GgX1a7lMo/xs74u4TTt+3+K4eig1HvWHDQhPvf+Lf+6zDvMX8P0l&#10;HCB3HwAAAP//AwBQSwECLQAUAAYACAAAACEA2+H2y+4AAACFAQAAEwAAAAAAAAAAAAAAAAAAAAAA&#10;W0NvbnRlbnRfVHlwZXNdLnhtbFBLAQItABQABgAIAAAAIQBa9CxbvwAAABUBAAALAAAAAAAAAAAA&#10;AAAAAB8BAABfcmVscy8ucmVsc1BLAQItABQABgAIAAAAIQDoUyNZvAAAANsAAAAPAAAAAAAAAAAA&#10;AAAAAAcCAABkcnMvZG93bnJldi54bWxQSwUGAAAAAAMAAwC3AAAA8AIAAAAA&#10;" path="m6357746,l81114,,49543,6373,23760,23749,6375,49506,,81025,,1118997r6375,31593l23760,1176385r25783,17389l81114,1200150r6276632,l6389340,1193774r25795,-17389l6432524,1150590r6375,-31593l6438899,81025r-6375,-31519l6415135,23749,6389340,6373,6357746,xe" fillcolor="#f1f1f1" stroked="f">
                  <v:path arrowok="t"/>
                </v:shape>
                <v:shape id="Graphic 14" o:spid="_x0000_s1032" style="position:absolute;left:63;top:63;width:64389;height:12002;visibility:visible;mso-wrap-style:square;v-text-anchor:top" coordsize="643890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ppkwgAAANsAAAAPAAAAZHJzL2Rvd25yZXYueG1sRE9La8JA&#10;EL4X/A/LCN7qplWsRtfQFnwd1UKv0+yYpMnOht1V47/vFgRv8/E9Z5F1phEXcr6yrOBlmIAgzq2u&#10;uFDwdVw9T0H4gKyxsUwKbuQhW/aeFphqe+U9XQ6hEDGEfYoKyhDaVEqfl2TQD21LHLmTdQZDhK6Q&#10;2uE1hptGvibJRBqsODaU2NJnSXl9OBsF59/taoqz26Y6jtazjx/3/VbvNkoN+t37HESgLjzEd/dW&#10;x/lj+P8lHiCXfwAAAP//AwBQSwECLQAUAAYACAAAACEA2+H2y+4AAACFAQAAEwAAAAAAAAAAAAAA&#10;AAAAAAAAW0NvbnRlbnRfVHlwZXNdLnhtbFBLAQItABQABgAIAAAAIQBa9CxbvwAAABUBAAALAAAA&#10;AAAAAAAAAAAAAB8BAABfcmVscy8ucmVsc1BLAQItABQABgAIAAAAIQA6AppkwgAAANsAAAAPAAAA&#10;AAAAAAAAAAAAAAcCAABkcnMvZG93bnJldi54bWxQSwUGAAAAAAMAAwC3AAAA9gIAAAAA&#10;" path="m,81025l6375,49506,23760,23749,49543,6373,81114,,6357746,r31594,6373l6415135,23749r17389,25757l6438899,81025r,1037972l6432524,1150590r-17389,25795l6389340,1193774r-31594,6376l81114,1200150r-31571,-6376l23760,1176385,6375,1150590,,1118997,,81025xe" filled="f" strokecolor="#1c2e69" strokeweight="1pt">
                  <v:path arrowok="t"/>
                </v:shape>
                <v:shape id="Textbox 15" o:spid="_x0000_s1033" type="#_x0000_t202" style="position:absolute;width:64516;height:1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BB12BE9" w14:textId="77777777" w:rsidR="00A511C2" w:rsidRDefault="00B508D7">
                        <w:pPr>
                          <w:numPr>
                            <w:ilvl w:val="0"/>
                            <w:numId w:val="1"/>
                          </w:numPr>
                          <w:tabs>
                            <w:tab w:val="left" w:pos="613"/>
                          </w:tabs>
                          <w:spacing w:before="127"/>
                          <w:ind w:hanging="355"/>
                        </w:pPr>
                        <w:r>
                          <w:t>To</w:t>
                        </w:r>
                        <w:r>
                          <w:rPr>
                            <w:spacing w:val="-4"/>
                          </w:rPr>
                          <w:t xml:space="preserve"> </w:t>
                        </w:r>
                        <w:r>
                          <w:t>comply</w:t>
                        </w:r>
                        <w:r>
                          <w:rPr>
                            <w:spacing w:val="-6"/>
                          </w:rPr>
                          <w:t xml:space="preserve"> </w:t>
                        </w:r>
                        <w:r>
                          <w:t>with</w:t>
                        </w:r>
                        <w:r>
                          <w:rPr>
                            <w:spacing w:val="-4"/>
                          </w:rPr>
                          <w:t xml:space="preserve"> </w:t>
                        </w:r>
                        <w:r>
                          <w:t>safeguarding</w:t>
                        </w:r>
                        <w:r>
                          <w:rPr>
                            <w:spacing w:val="-5"/>
                          </w:rPr>
                          <w:t xml:space="preserve"> </w:t>
                        </w:r>
                        <w:r>
                          <w:t>policies,</w:t>
                        </w:r>
                        <w:r>
                          <w:rPr>
                            <w:spacing w:val="-6"/>
                          </w:rPr>
                          <w:t xml:space="preserve"> </w:t>
                        </w:r>
                        <w:r>
                          <w:t>procedures</w:t>
                        </w:r>
                        <w:r>
                          <w:rPr>
                            <w:spacing w:val="-4"/>
                          </w:rPr>
                          <w:t xml:space="preserve"> </w:t>
                        </w:r>
                        <w:r>
                          <w:t>and</w:t>
                        </w:r>
                        <w:r>
                          <w:rPr>
                            <w:spacing w:val="-8"/>
                          </w:rPr>
                          <w:t xml:space="preserve"> </w:t>
                        </w:r>
                        <w:r>
                          <w:t>code</w:t>
                        </w:r>
                        <w:r>
                          <w:rPr>
                            <w:spacing w:val="-6"/>
                          </w:rPr>
                          <w:t xml:space="preserve"> </w:t>
                        </w:r>
                        <w:r>
                          <w:t>of</w:t>
                        </w:r>
                        <w:r>
                          <w:rPr>
                            <w:spacing w:val="-6"/>
                          </w:rPr>
                          <w:t xml:space="preserve"> </w:t>
                        </w:r>
                        <w:r>
                          <w:rPr>
                            <w:spacing w:val="-2"/>
                          </w:rPr>
                          <w:t>conduct.</w:t>
                        </w:r>
                      </w:p>
                      <w:p w14:paraId="06EE88A7" w14:textId="77777777" w:rsidR="00A511C2" w:rsidRDefault="00B508D7">
                        <w:pPr>
                          <w:numPr>
                            <w:ilvl w:val="0"/>
                            <w:numId w:val="1"/>
                          </w:numPr>
                          <w:tabs>
                            <w:tab w:val="left" w:pos="613"/>
                          </w:tabs>
                          <w:spacing w:before="1"/>
                          <w:ind w:hanging="355"/>
                        </w:pPr>
                        <w:r>
                          <w:t>To</w:t>
                        </w:r>
                        <w:r>
                          <w:rPr>
                            <w:spacing w:val="-5"/>
                          </w:rPr>
                          <w:t xml:space="preserve"> </w:t>
                        </w:r>
                        <w:r>
                          <w:t>demonstrate</w:t>
                        </w:r>
                        <w:r>
                          <w:rPr>
                            <w:spacing w:val="-6"/>
                          </w:rPr>
                          <w:t xml:space="preserve"> </w:t>
                        </w:r>
                        <w:r>
                          <w:t>a</w:t>
                        </w:r>
                        <w:r>
                          <w:rPr>
                            <w:spacing w:val="-7"/>
                          </w:rPr>
                          <w:t xml:space="preserve"> </w:t>
                        </w:r>
                        <w:r>
                          <w:t>personal</w:t>
                        </w:r>
                        <w:r>
                          <w:rPr>
                            <w:spacing w:val="-8"/>
                          </w:rPr>
                          <w:t xml:space="preserve"> </w:t>
                        </w:r>
                        <w:r>
                          <w:t>commitment</w:t>
                        </w:r>
                        <w:r>
                          <w:rPr>
                            <w:spacing w:val="-8"/>
                          </w:rPr>
                          <w:t xml:space="preserve"> </w:t>
                        </w:r>
                        <w:r>
                          <w:t>to</w:t>
                        </w:r>
                        <w:r>
                          <w:rPr>
                            <w:spacing w:val="-8"/>
                          </w:rPr>
                          <w:t xml:space="preserve"> </w:t>
                        </w:r>
                        <w:r>
                          <w:t>safeguarding</w:t>
                        </w:r>
                        <w:r>
                          <w:rPr>
                            <w:spacing w:val="-6"/>
                          </w:rPr>
                          <w:t xml:space="preserve"> </w:t>
                        </w:r>
                        <w:r>
                          <w:t>and</w:t>
                        </w:r>
                        <w:r>
                          <w:rPr>
                            <w:spacing w:val="-7"/>
                          </w:rPr>
                          <w:t xml:space="preserve"> </w:t>
                        </w:r>
                        <w:r>
                          <w:t>student/colleague</w:t>
                        </w:r>
                        <w:r>
                          <w:rPr>
                            <w:spacing w:val="-7"/>
                          </w:rPr>
                          <w:t xml:space="preserve"> </w:t>
                        </w:r>
                        <w:r>
                          <w:rPr>
                            <w:spacing w:val="-2"/>
                          </w:rPr>
                          <w:t>wellbeing</w:t>
                        </w:r>
                      </w:p>
                      <w:p w14:paraId="07FD1DA7" w14:textId="77777777" w:rsidR="00A511C2" w:rsidRDefault="00B508D7">
                        <w:pPr>
                          <w:numPr>
                            <w:ilvl w:val="0"/>
                            <w:numId w:val="1"/>
                          </w:numPr>
                          <w:tabs>
                            <w:tab w:val="left" w:pos="613"/>
                          </w:tabs>
                          <w:ind w:hanging="355"/>
                        </w:pPr>
                        <w:r>
                          <w:t>To</w:t>
                        </w:r>
                        <w:r>
                          <w:rPr>
                            <w:spacing w:val="-8"/>
                          </w:rPr>
                          <w:t xml:space="preserve"> </w:t>
                        </w:r>
                        <w:r>
                          <w:t>ensure</w:t>
                        </w:r>
                        <w:r>
                          <w:rPr>
                            <w:spacing w:val="-4"/>
                          </w:rPr>
                          <w:t xml:space="preserve"> </w:t>
                        </w:r>
                        <w:r>
                          <w:t>that</w:t>
                        </w:r>
                        <w:r>
                          <w:rPr>
                            <w:spacing w:val="-4"/>
                          </w:rPr>
                          <w:t xml:space="preserve"> </w:t>
                        </w:r>
                        <w:r>
                          <w:t>any</w:t>
                        </w:r>
                        <w:r>
                          <w:rPr>
                            <w:spacing w:val="-6"/>
                          </w:rPr>
                          <w:t xml:space="preserve"> </w:t>
                        </w:r>
                        <w:r>
                          <w:t>safeguarding</w:t>
                        </w:r>
                        <w:r>
                          <w:rPr>
                            <w:spacing w:val="-5"/>
                          </w:rPr>
                          <w:t xml:space="preserve"> </w:t>
                        </w:r>
                        <w:r>
                          <w:t>concerns</w:t>
                        </w:r>
                        <w:r>
                          <w:rPr>
                            <w:spacing w:val="-7"/>
                          </w:rPr>
                          <w:t xml:space="preserve"> </w:t>
                        </w:r>
                        <w:r>
                          <w:t>or</w:t>
                        </w:r>
                        <w:r>
                          <w:rPr>
                            <w:spacing w:val="-4"/>
                          </w:rPr>
                          <w:t xml:space="preserve"> </w:t>
                        </w:r>
                        <w:r>
                          <w:t>incidents</w:t>
                        </w:r>
                        <w:r>
                          <w:rPr>
                            <w:spacing w:val="-7"/>
                          </w:rPr>
                          <w:t xml:space="preserve"> </w:t>
                        </w:r>
                        <w:r>
                          <w:t>are</w:t>
                        </w:r>
                        <w:r>
                          <w:rPr>
                            <w:spacing w:val="-3"/>
                          </w:rPr>
                          <w:t xml:space="preserve"> </w:t>
                        </w:r>
                        <w:r>
                          <w:t>reported</w:t>
                        </w:r>
                        <w:r>
                          <w:rPr>
                            <w:spacing w:val="-4"/>
                          </w:rPr>
                          <w:t xml:space="preserve"> </w:t>
                        </w:r>
                        <w:r>
                          <w:t>appropriately</w:t>
                        </w:r>
                        <w:r>
                          <w:rPr>
                            <w:spacing w:val="-6"/>
                          </w:rPr>
                          <w:t xml:space="preserve"> </w:t>
                        </w:r>
                        <w:r>
                          <w:t>in</w:t>
                        </w:r>
                        <w:r>
                          <w:rPr>
                            <w:spacing w:val="-4"/>
                          </w:rPr>
                          <w:t xml:space="preserve"> </w:t>
                        </w:r>
                        <w:r>
                          <w:t>line</w:t>
                        </w:r>
                        <w:r>
                          <w:rPr>
                            <w:spacing w:val="-5"/>
                          </w:rPr>
                          <w:t xml:space="preserve"> </w:t>
                        </w:r>
                        <w:r>
                          <w:t>with</w:t>
                        </w:r>
                        <w:r>
                          <w:rPr>
                            <w:spacing w:val="-6"/>
                          </w:rPr>
                          <w:t xml:space="preserve"> </w:t>
                        </w:r>
                        <w:r>
                          <w:rPr>
                            <w:spacing w:val="-2"/>
                          </w:rPr>
                          <w:t>policy.</w:t>
                        </w:r>
                      </w:p>
                      <w:p w14:paraId="14673EE0" w14:textId="77777777" w:rsidR="00A511C2" w:rsidRDefault="00B508D7">
                        <w:pPr>
                          <w:numPr>
                            <w:ilvl w:val="0"/>
                            <w:numId w:val="1"/>
                          </w:numPr>
                          <w:tabs>
                            <w:tab w:val="left" w:pos="613"/>
                          </w:tabs>
                          <w:spacing w:before="1"/>
                          <w:ind w:hanging="355"/>
                        </w:pPr>
                        <w:r>
                          <w:t>To</w:t>
                        </w:r>
                        <w:r>
                          <w:rPr>
                            <w:spacing w:val="-6"/>
                          </w:rPr>
                          <w:t xml:space="preserve"> </w:t>
                        </w:r>
                        <w:r>
                          <w:t>engage</w:t>
                        </w:r>
                        <w:r>
                          <w:rPr>
                            <w:spacing w:val="-5"/>
                          </w:rPr>
                          <w:t xml:space="preserve"> </w:t>
                        </w:r>
                        <w:r>
                          <w:t>in</w:t>
                        </w:r>
                        <w:r>
                          <w:rPr>
                            <w:spacing w:val="-6"/>
                          </w:rPr>
                          <w:t xml:space="preserve"> </w:t>
                        </w:r>
                        <w:r>
                          <w:t>safeguarding</w:t>
                        </w:r>
                        <w:r>
                          <w:rPr>
                            <w:spacing w:val="-6"/>
                          </w:rPr>
                          <w:t xml:space="preserve"> </w:t>
                        </w:r>
                        <w:r>
                          <w:t>training</w:t>
                        </w:r>
                        <w:r>
                          <w:rPr>
                            <w:spacing w:val="-6"/>
                          </w:rPr>
                          <w:t xml:space="preserve"> </w:t>
                        </w:r>
                        <w:r>
                          <w:t>when</w:t>
                        </w:r>
                        <w:r>
                          <w:rPr>
                            <w:spacing w:val="-4"/>
                          </w:rPr>
                          <w:t xml:space="preserve"> </w:t>
                        </w:r>
                        <w:r>
                          <w:rPr>
                            <w:spacing w:val="-2"/>
                          </w:rPr>
                          <w:t>required.</w:t>
                        </w:r>
                      </w:p>
                      <w:p w14:paraId="57E3DB7C" w14:textId="77777777" w:rsidR="00A511C2" w:rsidRDefault="00B508D7">
                        <w:pPr>
                          <w:numPr>
                            <w:ilvl w:val="0"/>
                            <w:numId w:val="1"/>
                          </w:numPr>
                          <w:tabs>
                            <w:tab w:val="left" w:pos="613"/>
                          </w:tabs>
                          <w:spacing w:line="279" w:lineRule="exact"/>
                          <w:ind w:hanging="355"/>
                        </w:pPr>
                        <w:r>
                          <w:t>To</w:t>
                        </w:r>
                        <w:r>
                          <w:rPr>
                            <w:spacing w:val="-4"/>
                          </w:rPr>
                          <w:t xml:space="preserve"> </w:t>
                        </w:r>
                        <w:r>
                          <w:t>fully</w:t>
                        </w:r>
                        <w:r>
                          <w:rPr>
                            <w:spacing w:val="-3"/>
                          </w:rPr>
                          <w:t xml:space="preserve"> </w:t>
                        </w:r>
                        <w:r>
                          <w:t>comply</w:t>
                        </w:r>
                        <w:r>
                          <w:rPr>
                            <w:spacing w:val="-5"/>
                          </w:rPr>
                          <w:t xml:space="preserve"> </w:t>
                        </w:r>
                        <w:r>
                          <w:t>with</w:t>
                        </w:r>
                        <w:r>
                          <w:rPr>
                            <w:spacing w:val="-3"/>
                          </w:rPr>
                          <w:t xml:space="preserve"> </w:t>
                        </w:r>
                        <w:r>
                          <w:t>the</w:t>
                        </w:r>
                        <w:r>
                          <w:rPr>
                            <w:spacing w:val="-5"/>
                          </w:rPr>
                          <w:t xml:space="preserve"> </w:t>
                        </w:r>
                        <w:r>
                          <w:t>Health</w:t>
                        </w:r>
                        <w:r>
                          <w:rPr>
                            <w:spacing w:val="-4"/>
                          </w:rPr>
                          <w:t xml:space="preserve"> </w:t>
                        </w:r>
                        <w:r>
                          <w:t>and</w:t>
                        </w:r>
                        <w:r>
                          <w:rPr>
                            <w:spacing w:val="-4"/>
                          </w:rPr>
                          <w:t xml:space="preserve"> </w:t>
                        </w:r>
                        <w:r>
                          <w:t>Safety</w:t>
                        </w:r>
                        <w:r>
                          <w:rPr>
                            <w:spacing w:val="-3"/>
                          </w:rPr>
                          <w:t xml:space="preserve"> </w:t>
                        </w:r>
                        <w:r>
                          <w:t>at</w:t>
                        </w:r>
                        <w:r>
                          <w:rPr>
                            <w:spacing w:val="-5"/>
                          </w:rPr>
                          <w:t xml:space="preserve"> </w:t>
                        </w:r>
                        <w:r>
                          <w:t>Work</w:t>
                        </w:r>
                        <w:r>
                          <w:rPr>
                            <w:spacing w:val="-3"/>
                          </w:rPr>
                          <w:t xml:space="preserve"> </w:t>
                        </w:r>
                        <w:r>
                          <w:t>Act</w:t>
                        </w:r>
                        <w:r>
                          <w:rPr>
                            <w:spacing w:val="-5"/>
                          </w:rPr>
                          <w:t xml:space="preserve"> </w:t>
                        </w:r>
                        <w:r>
                          <w:t>1974</w:t>
                        </w:r>
                        <w:r>
                          <w:rPr>
                            <w:spacing w:val="-4"/>
                          </w:rPr>
                          <w:t xml:space="preserve"> </w:t>
                        </w:r>
                        <w:proofErr w:type="spellStart"/>
                        <w:r>
                          <w:t>etc</w:t>
                        </w:r>
                        <w:proofErr w:type="spellEnd"/>
                        <w:r>
                          <w:t>,</w:t>
                        </w:r>
                        <w:r>
                          <w:rPr>
                            <w:spacing w:val="-3"/>
                          </w:rPr>
                          <w:t xml:space="preserve"> </w:t>
                        </w:r>
                        <w:r>
                          <w:t>the</w:t>
                        </w:r>
                        <w:r>
                          <w:rPr>
                            <w:spacing w:val="-3"/>
                          </w:rPr>
                          <w:t xml:space="preserve"> </w:t>
                        </w:r>
                        <w:r>
                          <w:t>School’s</w:t>
                        </w:r>
                        <w:r>
                          <w:rPr>
                            <w:spacing w:val="-6"/>
                          </w:rPr>
                          <w:t xml:space="preserve"> </w:t>
                        </w:r>
                        <w:r>
                          <w:t>Health</w:t>
                        </w:r>
                        <w:r>
                          <w:rPr>
                            <w:spacing w:val="-4"/>
                          </w:rPr>
                          <w:t xml:space="preserve"> </w:t>
                        </w:r>
                        <w:r>
                          <w:t>and</w:t>
                        </w:r>
                        <w:r>
                          <w:rPr>
                            <w:spacing w:val="-5"/>
                          </w:rPr>
                          <w:t xml:space="preserve"> </w:t>
                        </w:r>
                        <w:r>
                          <w:t>Safety</w:t>
                        </w:r>
                        <w:r>
                          <w:rPr>
                            <w:spacing w:val="-2"/>
                          </w:rPr>
                          <w:t xml:space="preserve"> Policy</w:t>
                        </w:r>
                      </w:p>
                      <w:p w14:paraId="5B680228" w14:textId="77777777" w:rsidR="00A511C2" w:rsidRDefault="00B508D7">
                        <w:pPr>
                          <w:spacing w:line="267" w:lineRule="exact"/>
                          <w:ind w:left="613"/>
                        </w:pPr>
                        <w:r>
                          <w:t>and</w:t>
                        </w:r>
                        <w:r>
                          <w:rPr>
                            <w:spacing w:val="-3"/>
                          </w:rPr>
                          <w:t xml:space="preserve"> </w:t>
                        </w:r>
                        <w:r>
                          <w:t>all</w:t>
                        </w:r>
                        <w:r>
                          <w:rPr>
                            <w:spacing w:val="-2"/>
                          </w:rPr>
                          <w:t xml:space="preserve"> </w:t>
                        </w:r>
                        <w:r>
                          <w:t>locally</w:t>
                        </w:r>
                        <w:r>
                          <w:rPr>
                            <w:spacing w:val="-2"/>
                          </w:rPr>
                          <w:t xml:space="preserve"> </w:t>
                        </w:r>
                        <w:r>
                          <w:t>agreed</w:t>
                        </w:r>
                        <w:r>
                          <w:rPr>
                            <w:spacing w:val="-2"/>
                          </w:rPr>
                          <w:t xml:space="preserve"> </w:t>
                        </w:r>
                        <w:r>
                          <w:t>safe</w:t>
                        </w:r>
                        <w:r>
                          <w:rPr>
                            <w:spacing w:val="-6"/>
                          </w:rPr>
                          <w:t xml:space="preserve"> </w:t>
                        </w:r>
                        <w:r>
                          <w:t>methods</w:t>
                        </w:r>
                        <w:r>
                          <w:rPr>
                            <w:spacing w:val="-4"/>
                          </w:rPr>
                          <w:t xml:space="preserve"> </w:t>
                        </w:r>
                        <w:r>
                          <w:t>of</w:t>
                        </w:r>
                        <w:r>
                          <w:rPr>
                            <w:spacing w:val="-3"/>
                          </w:rPr>
                          <w:t xml:space="preserve"> </w:t>
                        </w:r>
                        <w:r>
                          <w:rPr>
                            <w:spacing w:val="-4"/>
                          </w:rPr>
                          <w:t>work</w:t>
                        </w:r>
                      </w:p>
                    </w:txbxContent>
                  </v:textbox>
                </v:shape>
                <w10:wrap type="topAndBottom" anchorx="page"/>
              </v:group>
            </w:pict>
          </mc:Fallback>
        </mc:AlternateContent>
      </w:r>
    </w:p>
    <w:p w14:paraId="22E3F0AE" w14:textId="77777777" w:rsidR="00A511C2" w:rsidRDefault="00A511C2">
      <w:pPr>
        <w:pStyle w:val="BodyText"/>
        <w:rPr>
          <w:rFonts w:ascii="Arial"/>
          <w:b/>
          <w:sz w:val="32"/>
        </w:rPr>
      </w:pPr>
    </w:p>
    <w:p w14:paraId="1D9516C2" w14:textId="77777777" w:rsidR="00A511C2" w:rsidRDefault="00A511C2">
      <w:pPr>
        <w:pStyle w:val="BodyText"/>
        <w:spacing w:before="1"/>
        <w:rPr>
          <w:rFonts w:ascii="Arial"/>
          <w:b/>
          <w:sz w:val="32"/>
        </w:rPr>
      </w:pPr>
    </w:p>
    <w:p w14:paraId="7B96D841" w14:textId="77777777" w:rsidR="00A511C2" w:rsidRDefault="00B508D7">
      <w:pPr>
        <w:ind w:left="112"/>
        <w:rPr>
          <w:rFonts w:ascii="Arial"/>
          <w:b/>
          <w:sz w:val="32"/>
        </w:rPr>
      </w:pPr>
      <w:r>
        <w:rPr>
          <w:rFonts w:ascii="Arial"/>
          <w:b/>
          <w:color w:val="006DB6"/>
          <w:sz w:val="32"/>
        </w:rPr>
        <w:t>Person</w:t>
      </w:r>
      <w:r>
        <w:rPr>
          <w:rFonts w:ascii="Arial"/>
          <w:b/>
          <w:color w:val="006DB6"/>
          <w:spacing w:val="-14"/>
          <w:sz w:val="32"/>
        </w:rPr>
        <w:t xml:space="preserve"> </w:t>
      </w:r>
      <w:r>
        <w:rPr>
          <w:rFonts w:ascii="Arial"/>
          <w:b/>
          <w:color w:val="006DB6"/>
          <w:spacing w:val="-2"/>
          <w:sz w:val="32"/>
        </w:rPr>
        <w:t>Specification</w:t>
      </w:r>
    </w:p>
    <w:p w14:paraId="64F33643" w14:textId="77777777" w:rsidR="00A511C2" w:rsidRDefault="00A511C2">
      <w:pPr>
        <w:pStyle w:val="BodyText"/>
        <w:rPr>
          <w:rFonts w:ascii="Arial"/>
          <w:b/>
          <w:sz w:val="14"/>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4266"/>
        <w:gridCol w:w="3942"/>
      </w:tblGrid>
      <w:tr w:rsidR="00A511C2" w14:paraId="4B3BB1D1" w14:textId="77777777">
        <w:trPr>
          <w:trHeight w:val="275"/>
        </w:trPr>
        <w:tc>
          <w:tcPr>
            <w:tcW w:w="1863" w:type="dxa"/>
            <w:shd w:val="clear" w:color="auto" w:fill="F1F1F1"/>
          </w:tcPr>
          <w:p w14:paraId="6175A3E5" w14:textId="77777777" w:rsidR="00A511C2" w:rsidRDefault="00A511C2">
            <w:pPr>
              <w:pStyle w:val="TableParagraph"/>
              <w:rPr>
                <w:rFonts w:ascii="Times New Roman"/>
                <w:sz w:val="20"/>
              </w:rPr>
            </w:pPr>
          </w:p>
        </w:tc>
        <w:tc>
          <w:tcPr>
            <w:tcW w:w="4266" w:type="dxa"/>
            <w:shd w:val="clear" w:color="auto" w:fill="F1F1F1"/>
          </w:tcPr>
          <w:p w14:paraId="791D762F" w14:textId="77777777" w:rsidR="00A511C2" w:rsidRDefault="00B508D7">
            <w:pPr>
              <w:pStyle w:val="TableParagraph"/>
              <w:spacing w:before="1" w:line="254" w:lineRule="exact"/>
              <w:ind w:left="62"/>
              <w:jc w:val="center"/>
              <w:rPr>
                <w:b/>
              </w:rPr>
            </w:pPr>
            <w:r>
              <w:rPr>
                <w:b/>
                <w:color w:val="373939"/>
                <w:spacing w:val="-2"/>
              </w:rPr>
              <w:t>Essential</w:t>
            </w:r>
          </w:p>
        </w:tc>
        <w:tc>
          <w:tcPr>
            <w:tcW w:w="3942" w:type="dxa"/>
            <w:shd w:val="clear" w:color="auto" w:fill="F1F1F1"/>
          </w:tcPr>
          <w:p w14:paraId="7A4BDBC9" w14:textId="77777777" w:rsidR="00A511C2" w:rsidRDefault="00B508D7">
            <w:pPr>
              <w:pStyle w:val="TableParagraph"/>
              <w:spacing w:line="256" w:lineRule="exact"/>
              <w:ind w:left="61"/>
              <w:jc w:val="center"/>
              <w:rPr>
                <w:b/>
              </w:rPr>
            </w:pPr>
            <w:r>
              <w:rPr>
                <w:b/>
                <w:color w:val="373939"/>
                <w:spacing w:val="-2"/>
              </w:rPr>
              <w:t>Desirable</w:t>
            </w:r>
          </w:p>
        </w:tc>
      </w:tr>
      <w:tr w:rsidR="00A511C2" w14:paraId="216D41DD" w14:textId="77777777">
        <w:trPr>
          <w:trHeight w:val="4564"/>
        </w:trPr>
        <w:tc>
          <w:tcPr>
            <w:tcW w:w="1863" w:type="dxa"/>
            <w:shd w:val="clear" w:color="auto" w:fill="F1F1F1"/>
          </w:tcPr>
          <w:p w14:paraId="4C218C3F" w14:textId="77777777" w:rsidR="00A511C2" w:rsidRDefault="00A511C2">
            <w:pPr>
              <w:pStyle w:val="TableParagraph"/>
              <w:rPr>
                <w:rFonts w:ascii="Arial"/>
                <w:b/>
              </w:rPr>
            </w:pPr>
          </w:p>
          <w:p w14:paraId="3E0E2740" w14:textId="77777777" w:rsidR="00A511C2" w:rsidRDefault="00A511C2">
            <w:pPr>
              <w:pStyle w:val="TableParagraph"/>
              <w:rPr>
                <w:rFonts w:ascii="Arial"/>
                <w:b/>
              </w:rPr>
            </w:pPr>
          </w:p>
          <w:p w14:paraId="40049E56" w14:textId="77777777" w:rsidR="00A511C2" w:rsidRDefault="00A511C2">
            <w:pPr>
              <w:pStyle w:val="TableParagraph"/>
              <w:rPr>
                <w:rFonts w:ascii="Arial"/>
                <w:b/>
              </w:rPr>
            </w:pPr>
          </w:p>
          <w:p w14:paraId="0C3B2C27" w14:textId="77777777" w:rsidR="00A511C2" w:rsidRDefault="00A511C2">
            <w:pPr>
              <w:pStyle w:val="TableParagraph"/>
              <w:rPr>
                <w:rFonts w:ascii="Arial"/>
                <w:b/>
              </w:rPr>
            </w:pPr>
          </w:p>
          <w:p w14:paraId="55197EA7" w14:textId="77777777" w:rsidR="00A511C2" w:rsidRDefault="00A511C2">
            <w:pPr>
              <w:pStyle w:val="TableParagraph"/>
              <w:rPr>
                <w:rFonts w:ascii="Arial"/>
                <w:b/>
              </w:rPr>
            </w:pPr>
          </w:p>
          <w:p w14:paraId="4E1CA622" w14:textId="77777777" w:rsidR="00A511C2" w:rsidRDefault="00A511C2">
            <w:pPr>
              <w:pStyle w:val="TableParagraph"/>
              <w:rPr>
                <w:rFonts w:ascii="Arial"/>
                <w:b/>
              </w:rPr>
            </w:pPr>
          </w:p>
          <w:p w14:paraId="3C1E3B8C" w14:textId="77777777" w:rsidR="00A511C2" w:rsidRDefault="00A511C2">
            <w:pPr>
              <w:pStyle w:val="TableParagraph"/>
              <w:rPr>
                <w:rFonts w:ascii="Arial"/>
                <w:b/>
              </w:rPr>
            </w:pPr>
          </w:p>
          <w:p w14:paraId="6EDF317D" w14:textId="77777777" w:rsidR="00A511C2" w:rsidRDefault="00A511C2">
            <w:pPr>
              <w:pStyle w:val="TableParagraph"/>
              <w:spacing w:before="123"/>
              <w:rPr>
                <w:rFonts w:ascii="Arial"/>
                <w:b/>
              </w:rPr>
            </w:pPr>
          </w:p>
          <w:p w14:paraId="037A7B21" w14:textId="77777777" w:rsidR="00A511C2" w:rsidRDefault="00B508D7">
            <w:pPr>
              <w:pStyle w:val="TableParagraph"/>
              <w:ind w:left="107"/>
              <w:rPr>
                <w:b/>
              </w:rPr>
            </w:pPr>
            <w:r>
              <w:rPr>
                <w:b/>
                <w:color w:val="373939"/>
                <w:spacing w:val="-2"/>
              </w:rPr>
              <w:t>Skills</w:t>
            </w:r>
          </w:p>
        </w:tc>
        <w:tc>
          <w:tcPr>
            <w:tcW w:w="4266" w:type="dxa"/>
            <w:shd w:val="clear" w:color="auto" w:fill="F1F1F1"/>
          </w:tcPr>
          <w:p w14:paraId="0CD25810" w14:textId="77777777" w:rsidR="00A511C2" w:rsidRDefault="00B508D7">
            <w:pPr>
              <w:pStyle w:val="TableParagraph"/>
              <w:ind w:left="107" w:right="90"/>
            </w:pPr>
            <w:r>
              <w:rPr>
                <w:color w:val="373939"/>
              </w:rPr>
              <w:t>Good</w:t>
            </w:r>
            <w:r>
              <w:rPr>
                <w:color w:val="373939"/>
                <w:spacing w:val="-11"/>
              </w:rPr>
              <w:t xml:space="preserve"> </w:t>
            </w:r>
            <w:r>
              <w:rPr>
                <w:color w:val="373939"/>
              </w:rPr>
              <w:t>interpersonal</w:t>
            </w:r>
            <w:r>
              <w:rPr>
                <w:color w:val="373939"/>
                <w:spacing w:val="-7"/>
              </w:rPr>
              <w:t xml:space="preserve"> </w:t>
            </w:r>
            <w:r>
              <w:rPr>
                <w:color w:val="373939"/>
              </w:rPr>
              <w:t>and</w:t>
            </w:r>
            <w:r>
              <w:rPr>
                <w:color w:val="373939"/>
                <w:spacing w:val="-8"/>
              </w:rPr>
              <w:t xml:space="preserve"> </w:t>
            </w:r>
            <w:r>
              <w:rPr>
                <w:color w:val="373939"/>
              </w:rPr>
              <w:t>communication</w:t>
            </w:r>
            <w:r>
              <w:rPr>
                <w:color w:val="373939"/>
                <w:spacing w:val="-11"/>
              </w:rPr>
              <w:t xml:space="preserve"> </w:t>
            </w:r>
            <w:r>
              <w:rPr>
                <w:color w:val="373939"/>
              </w:rPr>
              <w:t>skills that enable</w:t>
            </w:r>
            <w:r>
              <w:rPr>
                <w:color w:val="373939"/>
                <w:spacing w:val="-1"/>
              </w:rPr>
              <w:t xml:space="preserve"> </w:t>
            </w:r>
            <w:r>
              <w:rPr>
                <w:color w:val="373939"/>
              </w:rPr>
              <w:t>instructions to be understood by pupils at differing levels that promotes learning and understanding.</w:t>
            </w:r>
          </w:p>
          <w:p w14:paraId="7C8924B1" w14:textId="77777777" w:rsidR="00A511C2" w:rsidRDefault="00B508D7">
            <w:pPr>
              <w:pStyle w:val="TableParagraph"/>
              <w:ind w:left="107" w:right="90"/>
            </w:pPr>
            <w:r>
              <w:rPr>
                <w:color w:val="373939"/>
              </w:rPr>
              <w:t>Ability</w:t>
            </w:r>
            <w:r>
              <w:rPr>
                <w:color w:val="373939"/>
                <w:spacing w:val="-7"/>
              </w:rPr>
              <w:t xml:space="preserve"> </w:t>
            </w:r>
            <w:r>
              <w:rPr>
                <w:color w:val="373939"/>
              </w:rPr>
              <w:t>to</w:t>
            </w:r>
            <w:r>
              <w:rPr>
                <w:color w:val="373939"/>
                <w:spacing w:val="-6"/>
              </w:rPr>
              <w:t xml:space="preserve"> </w:t>
            </w:r>
            <w:r>
              <w:rPr>
                <w:color w:val="373939"/>
              </w:rPr>
              <w:t>communicate</w:t>
            </w:r>
            <w:r>
              <w:rPr>
                <w:color w:val="373939"/>
                <w:spacing w:val="-9"/>
              </w:rPr>
              <w:t xml:space="preserve"> </w:t>
            </w:r>
            <w:r>
              <w:rPr>
                <w:color w:val="373939"/>
              </w:rPr>
              <w:t>effectively</w:t>
            </w:r>
            <w:r>
              <w:rPr>
                <w:color w:val="373939"/>
                <w:spacing w:val="-9"/>
              </w:rPr>
              <w:t xml:space="preserve"> </w:t>
            </w:r>
            <w:r>
              <w:rPr>
                <w:color w:val="373939"/>
              </w:rPr>
              <w:t>and</w:t>
            </w:r>
            <w:r>
              <w:rPr>
                <w:color w:val="373939"/>
                <w:spacing w:val="-9"/>
              </w:rPr>
              <w:t xml:space="preserve"> </w:t>
            </w:r>
            <w:r>
              <w:rPr>
                <w:color w:val="373939"/>
              </w:rPr>
              <w:t>build good working relationships with staff, parents, carers and other stakeholders relevant to the post.</w:t>
            </w:r>
          </w:p>
          <w:p w14:paraId="3451940F" w14:textId="77777777" w:rsidR="00A511C2" w:rsidRDefault="00B508D7">
            <w:pPr>
              <w:pStyle w:val="TableParagraph"/>
              <w:ind w:left="107" w:right="90"/>
            </w:pPr>
            <w:r>
              <w:rPr>
                <w:color w:val="373939"/>
              </w:rPr>
              <w:t xml:space="preserve">Relevant skills to follow and deliver an intervention </w:t>
            </w:r>
            <w:proofErr w:type="spellStart"/>
            <w:r>
              <w:rPr>
                <w:color w:val="373939"/>
              </w:rPr>
              <w:t>programme</w:t>
            </w:r>
            <w:proofErr w:type="spellEnd"/>
            <w:r>
              <w:rPr>
                <w:color w:val="373939"/>
              </w:rPr>
              <w:t xml:space="preserve"> successfully, monitoring the baseline and progression. Relevant</w:t>
            </w:r>
            <w:r>
              <w:rPr>
                <w:color w:val="373939"/>
                <w:spacing w:val="-6"/>
              </w:rPr>
              <w:t xml:space="preserve"> </w:t>
            </w:r>
            <w:r>
              <w:rPr>
                <w:color w:val="373939"/>
              </w:rPr>
              <w:t>skills</w:t>
            </w:r>
            <w:r>
              <w:rPr>
                <w:color w:val="373939"/>
                <w:spacing w:val="-6"/>
              </w:rPr>
              <w:t xml:space="preserve"> </w:t>
            </w:r>
            <w:r>
              <w:rPr>
                <w:color w:val="373939"/>
              </w:rPr>
              <w:t>that</w:t>
            </w:r>
            <w:r>
              <w:rPr>
                <w:color w:val="373939"/>
                <w:spacing w:val="-9"/>
              </w:rPr>
              <w:t xml:space="preserve"> </w:t>
            </w:r>
            <w:r>
              <w:rPr>
                <w:color w:val="373939"/>
              </w:rPr>
              <w:t>enable</w:t>
            </w:r>
            <w:r>
              <w:rPr>
                <w:color w:val="373939"/>
                <w:spacing w:val="-8"/>
              </w:rPr>
              <w:t xml:space="preserve"> </w:t>
            </w:r>
            <w:r>
              <w:rPr>
                <w:color w:val="373939"/>
              </w:rPr>
              <w:t>effective</w:t>
            </w:r>
            <w:r>
              <w:rPr>
                <w:color w:val="373939"/>
                <w:spacing w:val="-8"/>
              </w:rPr>
              <w:t xml:space="preserve"> </w:t>
            </w:r>
            <w:r>
              <w:rPr>
                <w:color w:val="373939"/>
              </w:rPr>
              <w:t>review and feedback on the pupil’s progress.</w:t>
            </w:r>
          </w:p>
          <w:p w14:paraId="38A9E3BC" w14:textId="77777777" w:rsidR="00A511C2" w:rsidRDefault="00B508D7">
            <w:pPr>
              <w:pStyle w:val="TableParagraph"/>
              <w:ind w:left="107" w:right="90"/>
            </w:pPr>
            <w:r>
              <w:rPr>
                <w:color w:val="373939"/>
              </w:rPr>
              <w:t>Computer literate with the ability to positively</w:t>
            </w:r>
            <w:r>
              <w:rPr>
                <w:color w:val="373939"/>
                <w:spacing w:val="-6"/>
              </w:rPr>
              <w:t xml:space="preserve"> </w:t>
            </w:r>
            <w:r>
              <w:rPr>
                <w:color w:val="373939"/>
              </w:rPr>
              <w:t>promote</w:t>
            </w:r>
            <w:r>
              <w:rPr>
                <w:color w:val="373939"/>
                <w:spacing w:val="-6"/>
              </w:rPr>
              <w:t xml:space="preserve"> </w:t>
            </w:r>
            <w:r>
              <w:rPr>
                <w:color w:val="373939"/>
              </w:rPr>
              <w:t>the</w:t>
            </w:r>
            <w:r>
              <w:rPr>
                <w:color w:val="373939"/>
                <w:spacing w:val="-5"/>
              </w:rPr>
              <w:t xml:space="preserve"> </w:t>
            </w:r>
            <w:r>
              <w:rPr>
                <w:color w:val="373939"/>
              </w:rPr>
              <w:t>use</w:t>
            </w:r>
            <w:r>
              <w:rPr>
                <w:color w:val="373939"/>
                <w:spacing w:val="-6"/>
              </w:rPr>
              <w:t xml:space="preserve"> </w:t>
            </w:r>
            <w:r>
              <w:rPr>
                <w:color w:val="373939"/>
              </w:rPr>
              <w:t>of</w:t>
            </w:r>
            <w:r>
              <w:rPr>
                <w:color w:val="373939"/>
                <w:spacing w:val="-5"/>
              </w:rPr>
              <w:t xml:space="preserve"> </w:t>
            </w:r>
            <w:r>
              <w:rPr>
                <w:color w:val="373939"/>
              </w:rPr>
              <w:t>ICT</w:t>
            </w:r>
            <w:r>
              <w:rPr>
                <w:color w:val="373939"/>
                <w:spacing w:val="-7"/>
              </w:rPr>
              <w:t xml:space="preserve"> </w:t>
            </w:r>
            <w:r>
              <w:rPr>
                <w:color w:val="373939"/>
              </w:rPr>
              <w:t>in</w:t>
            </w:r>
            <w:r>
              <w:rPr>
                <w:color w:val="373939"/>
                <w:spacing w:val="-5"/>
              </w:rPr>
              <w:t xml:space="preserve"> </w:t>
            </w:r>
            <w:r>
              <w:rPr>
                <w:color w:val="373939"/>
              </w:rPr>
              <w:t xml:space="preserve">pupil </w:t>
            </w:r>
            <w:r>
              <w:rPr>
                <w:color w:val="373939"/>
                <w:spacing w:val="-2"/>
              </w:rPr>
              <w:t>learning.</w:t>
            </w:r>
          </w:p>
        </w:tc>
        <w:tc>
          <w:tcPr>
            <w:tcW w:w="3942" w:type="dxa"/>
            <w:shd w:val="clear" w:color="auto" w:fill="F1F1F1"/>
          </w:tcPr>
          <w:p w14:paraId="6892666E" w14:textId="77777777" w:rsidR="00A511C2" w:rsidRDefault="00A511C2">
            <w:pPr>
              <w:pStyle w:val="TableParagraph"/>
              <w:rPr>
                <w:rFonts w:ascii="Arial"/>
                <w:b/>
              </w:rPr>
            </w:pPr>
          </w:p>
          <w:p w14:paraId="53708092" w14:textId="77777777" w:rsidR="00A511C2" w:rsidRDefault="00A511C2">
            <w:pPr>
              <w:pStyle w:val="TableParagraph"/>
              <w:rPr>
                <w:rFonts w:ascii="Arial"/>
                <w:b/>
              </w:rPr>
            </w:pPr>
          </w:p>
          <w:p w14:paraId="1E014F7C" w14:textId="77777777" w:rsidR="00A511C2" w:rsidRDefault="00A511C2">
            <w:pPr>
              <w:pStyle w:val="TableParagraph"/>
              <w:rPr>
                <w:rFonts w:ascii="Arial"/>
                <w:b/>
              </w:rPr>
            </w:pPr>
          </w:p>
          <w:p w14:paraId="335317D9" w14:textId="77777777" w:rsidR="00A511C2" w:rsidRDefault="00A511C2">
            <w:pPr>
              <w:pStyle w:val="TableParagraph"/>
              <w:spacing w:before="196"/>
              <w:rPr>
                <w:rFonts w:ascii="Arial"/>
                <w:b/>
              </w:rPr>
            </w:pPr>
          </w:p>
          <w:p w14:paraId="15C6A478" w14:textId="77777777" w:rsidR="00A511C2" w:rsidRDefault="00B508D7">
            <w:pPr>
              <w:pStyle w:val="TableParagraph"/>
              <w:spacing w:before="1"/>
              <w:ind w:left="107" w:right="44"/>
            </w:pPr>
            <w:r>
              <w:rPr>
                <w:color w:val="373939"/>
              </w:rPr>
              <w:t xml:space="preserve">Ability to adapt the support to ensure </w:t>
            </w:r>
            <w:proofErr w:type="spellStart"/>
            <w:r>
              <w:rPr>
                <w:color w:val="373939"/>
              </w:rPr>
              <w:t>personalised</w:t>
            </w:r>
            <w:proofErr w:type="spellEnd"/>
            <w:r>
              <w:rPr>
                <w:color w:val="373939"/>
                <w:spacing w:val="-11"/>
              </w:rPr>
              <w:t xml:space="preserve"> </w:t>
            </w:r>
            <w:r>
              <w:rPr>
                <w:color w:val="373939"/>
              </w:rPr>
              <w:t>learning</w:t>
            </w:r>
            <w:r>
              <w:rPr>
                <w:color w:val="373939"/>
                <w:spacing w:val="-9"/>
              </w:rPr>
              <w:t xml:space="preserve"> </w:t>
            </w:r>
            <w:r>
              <w:rPr>
                <w:color w:val="373939"/>
              </w:rPr>
              <w:t>that</w:t>
            </w:r>
            <w:r>
              <w:rPr>
                <w:color w:val="373939"/>
                <w:spacing w:val="-11"/>
              </w:rPr>
              <w:t xml:space="preserve"> </w:t>
            </w:r>
            <w:r>
              <w:rPr>
                <w:color w:val="373939"/>
              </w:rPr>
              <w:t>is</w:t>
            </w:r>
            <w:r>
              <w:rPr>
                <w:color w:val="373939"/>
                <w:spacing w:val="-8"/>
              </w:rPr>
              <w:t xml:space="preserve"> </w:t>
            </w:r>
            <w:r>
              <w:rPr>
                <w:color w:val="373939"/>
              </w:rPr>
              <w:t>motivating, engaging and fun.</w:t>
            </w:r>
          </w:p>
          <w:p w14:paraId="00A051C2" w14:textId="77777777" w:rsidR="00A511C2" w:rsidRDefault="00B508D7">
            <w:pPr>
              <w:pStyle w:val="TableParagraph"/>
              <w:ind w:left="107" w:right="44"/>
            </w:pPr>
            <w:r>
              <w:rPr>
                <w:color w:val="373939"/>
              </w:rPr>
              <w:t>Problem</w:t>
            </w:r>
            <w:r>
              <w:rPr>
                <w:color w:val="373939"/>
                <w:spacing w:val="-6"/>
              </w:rPr>
              <w:t xml:space="preserve"> </w:t>
            </w:r>
            <w:r>
              <w:rPr>
                <w:color w:val="373939"/>
              </w:rPr>
              <w:t>solving</w:t>
            </w:r>
            <w:r>
              <w:rPr>
                <w:color w:val="373939"/>
                <w:spacing w:val="-6"/>
              </w:rPr>
              <w:t xml:space="preserve"> </w:t>
            </w:r>
            <w:r>
              <w:rPr>
                <w:color w:val="373939"/>
              </w:rPr>
              <w:t>skills</w:t>
            </w:r>
            <w:r>
              <w:rPr>
                <w:color w:val="373939"/>
                <w:spacing w:val="-8"/>
              </w:rPr>
              <w:t xml:space="preserve"> </w:t>
            </w:r>
            <w:r>
              <w:rPr>
                <w:color w:val="373939"/>
              </w:rPr>
              <w:t>that</w:t>
            </w:r>
            <w:r>
              <w:rPr>
                <w:color w:val="373939"/>
                <w:spacing w:val="-7"/>
              </w:rPr>
              <w:t xml:space="preserve"> </w:t>
            </w:r>
            <w:r>
              <w:rPr>
                <w:color w:val="373939"/>
              </w:rPr>
              <w:t>enable</w:t>
            </w:r>
            <w:r>
              <w:rPr>
                <w:color w:val="373939"/>
                <w:spacing w:val="-5"/>
              </w:rPr>
              <w:t xml:space="preserve"> </w:t>
            </w:r>
            <w:r>
              <w:rPr>
                <w:color w:val="373939"/>
              </w:rPr>
              <w:t>a</w:t>
            </w:r>
            <w:r>
              <w:rPr>
                <w:color w:val="373939"/>
                <w:spacing w:val="-5"/>
              </w:rPr>
              <w:t xml:space="preserve"> </w:t>
            </w:r>
            <w:r>
              <w:rPr>
                <w:color w:val="373939"/>
              </w:rPr>
              <w:t xml:space="preserve">pro- active and effective approach in supporting pupils for continued </w:t>
            </w:r>
            <w:r>
              <w:rPr>
                <w:color w:val="373939"/>
                <w:spacing w:val="-2"/>
              </w:rPr>
              <w:t>improvement.</w:t>
            </w:r>
          </w:p>
        </w:tc>
      </w:tr>
      <w:tr w:rsidR="00A511C2" w14:paraId="5E8EEFFB" w14:textId="77777777">
        <w:trPr>
          <w:trHeight w:val="2954"/>
        </w:trPr>
        <w:tc>
          <w:tcPr>
            <w:tcW w:w="1863" w:type="dxa"/>
            <w:shd w:val="clear" w:color="auto" w:fill="F1F1F1"/>
          </w:tcPr>
          <w:p w14:paraId="77849293" w14:textId="77777777" w:rsidR="00A511C2" w:rsidRDefault="00A511C2">
            <w:pPr>
              <w:pStyle w:val="TableParagraph"/>
              <w:rPr>
                <w:rFonts w:ascii="Arial"/>
                <w:b/>
              </w:rPr>
            </w:pPr>
          </w:p>
          <w:p w14:paraId="33F80E32" w14:textId="77777777" w:rsidR="00A511C2" w:rsidRDefault="00A511C2">
            <w:pPr>
              <w:pStyle w:val="TableParagraph"/>
              <w:rPr>
                <w:rFonts w:ascii="Arial"/>
                <w:b/>
              </w:rPr>
            </w:pPr>
          </w:p>
          <w:p w14:paraId="4E456EE7" w14:textId="77777777" w:rsidR="00A511C2" w:rsidRDefault="00A511C2">
            <w:pPr>
              <w:pStyle w:val="TableParagraph"/>
              <w:rPr>
                <w:rFonts w:ascii="Arial"/>
                <w:b/>
              </w:rPr>
            </w:pPr>
          </w:p>
          <w:p w14:paraId="58BC6C7B" w14:textId="77777777" w:rsidR="00A511C2" w:rsidRDefault="00A511C2">
            <w:pPr>
              <w:pStyle w:val="TableParagraph"/>
              <w:rPr>
                <w:rFonts w:ascii="Arial"/>
                <w:b/>
              </w:rPr>
            </w:pPr>
          </w:p>
          <w:p w14:paraId="4F9A9F59" w14:textId="77777777" w:rsidR="00A511C2" w:rsidRDefault="00A511C2">
            <w:pPr>
              <w:pStyle w:val="TableParagraph"/>
              <w:spacing w:before="78"/>
              <w:rPr>
                <w:rFonts w:ascii="Arial"/>
                <w:b/>
              </w:rPr>
            </w:pPr>
          </w:p>
          <w:p w14:paraId="79DFEC0D" w14:textId="77777777" w:rsidR="00A511C2" w:rsidRDefault="00B508D7">
            <w:pPr>
              <w:pStyle w:val="TableParagraph"/>
              <w:ind w:left="107"/>
              <w:rPr>
                <w:b/>
              </w:rPr>
            </w:pPr>
            <w:r>
              <w:rPr>
                <w:b/>
                <w:color w:val="373939"/>
                <w:spacing w:val="-2"/>
              </w:rPr>
              <w:t>Qualifications</w:t>
            </w:r>
          </w:p>
        </w:tc>
        <w:tc>
          <w:tcPr>
            <w:tcW w:w="4266" w:type="dxa"/>
            <w:shd w:val="clear" w:color="auto" w:fill="F1F1F1"/>
          </w:tcPr>
          <w:p w14:paraId="1E6F9CF2" w14:textId="77777777" w:rsidR="00A511C2" w:rsidRDefault="00A511C2">
            <w:pPr>
              <w:pStyle w:val="TableParagraph"/>
              <w:rPr>
                <w:rFonts w:ascii="Arial"/>
                <w:b/>
              </w:rPr>
            </w:pPr>
          </w:p>
          <w:p w14:paraId="3AE4AAE2" w14:textId="77777777" w:rsidR="00A511C2" w:rsidRDefault="00A511C2">
            <w:pPr>
              <w:pStyle w:val="TableParagraph"/>
              <w:rPr>
                <w:rFonts w:ascii="Arial"/>
                <w:b/>
              </w:rPr>
            </w:pPr>
          </w:p>
          <w:p w14:paraId="717C7811" w14:textId="77777777" w:rsidR="00A511C2" w:rsidRDefault="00A511C2">
            <w:pPr>
              <w:pStyle w:val="TableParagraph"/>
              <w:spacing w:before="46"/>
              <w:rPr>
                <w:rFonts w:ascii="Arial"/>
                <w:b/>
              </w:rPr>
            </w:pPr>
          </w:p>
          <w:p w14:paraId="4F170775" w14:textId="77777777" w:rsidR="00A511C2" w:rsidRDefault="00B508D7">
            <w:pPr>
              <w:pStyle w:val="TableParagraph"/>
              <w:ind w:left="107" w:right="90"/>
            </w:pPr>
            <w:r>
              <w:rPr>
                <w:color w:val="373939"/>
              </w:rPr>
              <w:t>Minimum</w:t>
            </w:r>
            <w:r>
              <w:rPr>
                <w:color w:val="373939"/>
                <w:spacing w:val="-5"/>
              </w:rPr>
              <w:t xml:space="preserve"> </w:t>
            </w:r>
            <w:r>
              <w:rPr>
                <w:color w:val="373939"/>
              </w:rPr>
              <w:t>5</w:t>
            </w:r>
            <w:r>
              <w:rPr>
                <w:color w:val="373939"/>
                <w:spacing w:val="-5"/>
              </w:rPr>
              <w:t xml:space="preserve"> </w:t>
            </w:r>
            <w:r>
              <w:rPr>
                <w:color w:val="373939"/>
              </w:rPr>
              <w:t>GCSE</w:t>
            </w:r>
            <w:r>
              <w:rPr>
                <w:color w:val="373939"/>
                <w:spacing w:val="-5"/>
              </w:rPr>
              <w:t xml:space="preserve"> </w:t>
            </w:r>
            <w:r>
              <w:rPr>
                <w:color w:val="373939"/>
              </w:rPr>
              <w:t>Grade</w:t>
            </w:r>
            <w:r>
              <w:rPr>
                <w:color w:val="373939"/>
                <w:spacing w:val="-5"/>
              </w:rPr>
              <w:t xml:space="preserve"> </w:t>
            </w:r>
            <w:r>
              <w:rPr>
                <w:color w:val="373939"/>
              </w:rPr>
              <w:t>C</w:t>
            </w:r>
            <w:r>
              <w:rPr>
                <w:color w:val="373939"/>
                <w:spacing w:val="-9"/>
              </w:rPr>
              <w:t xml:space="preserve"> </w:t>
            </w:r>
            <w:r>
              <w:rPr>
                <w:color w:val="373939"/>
              </w:rPr>
              <w:t>or</w:t>
            </w:r>
            <w:r>
              <w:rPr>
                <w:color w:val="373939"/>
                <w:spacing w:val="-5"/>
              </w:rPr>
              <w:t xml:space="preserve"> </w:t>
            </w:r>
            <w:r>
              <w:rPr>
                <w:color w:val="373939"/>
              </w:rPr>
              <w:t>above,</w:t>
            </w:r>
            <w:r>
              <w:rPr>
                <w:color w:val="373939"/>
                <w:spacing w:val="-6"/>
              </w:rPr>
              <w:t xml:space="preserve"> </w:t>
            </w:r>
            <w:r>
              <w:rPr>
                <w:color w:val="373939"/>
              </w:rPr>
              <w:t xml:space="preserve">must include English Language and </w:t>
            </w:r>
            <w:proofErr w:type="spellStart"/>
            <w:r>
              <w:rPr>
                <w:color w:val="373939"/>
              </w:rPr>
              <w:t>Maths</w:t>
            </w:r>
            <w:proofErr w:type="spellEnd"/>
            <w:r>
              <w:rPr>
                <w:color w:val="373939"/>
              </w:rPr>
              <w:t>.</w:t>
            </w:r>
          </w:p>
          <w:p w14:paraId="4185E0E8" w14:textId="77777777" w:rsidR="00A511C2" w:rsidRDefault="00B508D7">
            <w:pPr>
              <w:pStyle w:val="TableParagraph"/>
              <w:spacing w:before="1"/>
              <w:ind w:left="107" w:right="90"/>
            </w:pPr>
            <w:r>
              <w:rPr>
                <w:color w:val="373939"/>
              </w:rPr>
              <w:t>Minimum</w:t>
            </w:r>
            <w:r>
              <w:rPr>
                <w:color w:val="373939"/>
                <w:spacing w:val="-5"/>
              </w:rPr>
              <w:t xml:space="preserve"> </w:t>
            </w:r>
            <w:r>
              <w:rPr>
                <w:color w:val="373939"/>
              </w:rPr>
              <w:t>2</w:t>
            </w:r>
            <w:r>
              <w:rPr>
                <w:color w:val="373939"/>
                <w:spacing w:val="-2"/>
              </w:rPr>
              <w:t xml:space="preserve"> </w:t>
            </w:r>
            <w:r>
              <w:rPr>
                <w:color w:val="373939"/>
              </w:rPr>
              <w:t>A</w:t>
            </w:r>
            <w:r>
              <w:rPr>
                <w:color w:val="373939"/>
                <w:spacing w:val="-7"/>
              </w:rPr>
              <w:t xml:space="preserve"> </w:t>
            </w:r>
            <w:r>
              <w:rPr>
                <w:color w:val="373939"/>
              </w:rPr>
              <w:t>Level</w:t>
            </w:r>
            <w:r>
              <w:rPr>
                <w:color w:val="373939"/>
                <w:spacing w:val="-4"/>
              </w:rPr>
              <w:t xml:space="preserve"> </w:t>
            </w:r>
            <w:r>
              <w:rPr>
                <w:color w:val="373939"/>
              </w:rPr>
              <w:t>Grade</w:t>
            </w:r>
            <w:r>
              <w:rPr>
                <w:color w:val="373939"/>
                <w:spacing w:val="-6"/>
              </w:rPr>
              <w:t xml:space="preserve"> </w:t>
            </w:r>
            <w:r>
              <w:rPr>
                <w:color w:val="373939"/>
              </w:rPr>
              <w:t>C</w:t>
            </w:r>
            <w:r>
              <w:rPr>
                <w:color w:val="373939"/>
                <w:spacing w:val="-4"/>
              </w:rPr>
              <w:t xml:space="preserve"> </w:t>
            </w:r>
            <w:r>
              <w:rPr>
                <w:color w:val="373939"/>
              </w:rPr>
              <w:t>or</w:t>
            </w:r>
            <w:r>
              <w:rPr>
                <w:color w:val="373939"/>
                <w:spacing w:val="-4"/>
              </w:rPr>
              <w:t xml:space="preserve"> </w:t>
            </w:r>
            <w:r>
              <w:rPr>
                <w:color w:val="373939"/>
              </w:rPr>
              <w:t>above</w:t>
            </w:r>
            <w:r>
              <w:rPr>
                <w:color w:val="373939"/>
                <w:spacing w:val="-5"/>
              </w:rPr>
              <w:t xml:space="preserve"> </w:t>
            </w:r>
            <w:r>
              <w:rPr>
                <w:color w:val="373939"/>
              </w:rPr>
              <w:t>or equivalent qualification or skill level</w:t>
            </w:r>
          </w:p>
        </w:tc>
        <w:tc>
          <w:tcPr>
            <w:tcW w:w="3942" w:type="dxa"/>
            <w:shd w:val="clear" w:color="auto" w:fill="F1F1F1"/>
          </w:tcPr>
          <w:p w14:paraId="4811F01C" w14:textId="77777777" w:rsidR="00A511C2" w:rsidRDefault="00A511C2">
            <w:pPr>
              <w:pStyle w:val="TableParagraph"/>
              <w:rPr>
                <w:rFonts w:ascii="Arial"/>
                <w:b/>
              </w:rPr>
            </w:pPr>
          </w:p>
          <w:p w14:paraId="7335351D" w14:textId="77777777" w:rsidR="00A511C2" w:rsidRDefault="00A511C2">
            <w:pPr>
              <w:pStyle w:val="TableParagraph"/>
              <w:rPr>
                <w:rFonts w:ascii="Arial"/>
                <w:b/>
              </w:rPr>
            </w:pPr>
          </w:p>
          <w:p w14:paraId="5B439CA9" w14:textId="77777777" w:rsidR="00A511C2" w:rsidRDefault="00A511C2">
            <w:pPr>
              <w:pStyle w:val="TableParagraph"/>
              <w:rPr>
                <w:rFonts w:ascii="Arial"/>
                <w:b/>
              </w:rPr>
            </w:pPr>
          </w:p>
          <w:p w14:paraId="4BDDD470" w14:textId="77777777" w:rsidR="00A511C2" w:rsidRDefault="00A511C2">
            <w:pPr>
              <w:pStyle w:val="TableParagraph"/>
              <w:spacing w:before="62"/>
              <w:rPr>
                <w:rFonts w:ascii="Arial"/>
                <w:b/>
              </w:rPr>
            </w:pPr>
          </w:p>
          <w:p w14:paraId="182BACC0" w14:textId="77777777" w:rsidR="00A511C2" w:rsidRDefault="00B508D7">
            <w:pPr>
              <w:pStyle w:val="TableParagraph"/>
              <w:ind w:left="107"/>
            </w:pPr>
            <w:r>
              <w:rPr>
                <w:color w:val="373939"/>
              </w:rPr>
              <w:t>Level</w:t>
            </w:r>
            <w:r>
              <w:rPr>
                <w:color w:val="373939"/>
                <w:spacing w:val="-8"/>
              </w:rPr>
              <w:t xml:space="preserve"> </w:t>
            </w:r>
            <w:r>
              <w:rPr>
                <w:color w:val="373939"/>
              </w:rPr>
              <w:t>3</w:t>
            </w:r>
            <w:r>
              <w:rPr>
                <w:color w:val="373939"/>
                <w:spacing w:val="-3"/>
              </w:rPr>
              <w:t xml:space="preserve"> </w:t>
            </w:r>
            <w:r>
              <w:rPr>
                <w:color w:val="373939"/>
              </w:rPr>
              <w:t>Qualification</w:t>
            </w:r>
            <w:r>
              <w:rPr>
                <w:color w:val="373939"/>
                <w:spacing w:val="-4"/>
              </w:rPr>
              <w:t xml:space="preserve"> </w:t>
            </w:r>
            <w:r>
              <w:rPr>
                <w:color w:val="373939"/>
              </w:rPr>
              <w:t>in</w:t>
            </w:r>
            <w:r>
              <w:rPr>
                <w:color w:val="373939"/>
                <w:spacing w:val="-6"/>
              </w:rPr>
              <w:t xml:space="preserve"> </w:t>
            </w:r>
            <w:r>
              <w:rPr>
                <w:color w:val="373939"/>
              </w:rPr>
              <w:t>Learning</w:t>
            </w:r>
            <w:r>
              <w:rPr>
                <w:color w:val="373939"/>
                <w:spacing w:val="-4"/>
              </w:rPr>
              <w:t xml:space="preserve"> </w:t>
            </w:r>
            <w:r>
              <w:rPr>
                <w:color w:val="373939"/>
                <w:spacing w:val="-2"/>
              </w:rPr>
              <w:t>Support</w:t>
            </w:r>
          </w:p>
        </w:tc>
      </w:tr>
      <w:tr w:rsidR="00A511C2" w14:paraId="3AB1029C" w14:textId="77777777">
        <w:trPr>
          <w:trHeight w:val="1612"/>
        </w:trPr>
        <w:tc>
          <w:tcPr>
            <w:tcW w:w="1863" w:type="dxa"/>
            <w:shd w:val="clear" w:color="auto" w:fill="F1F1F1"/>
          </w:tcPr>
          <w:p w14:paraId="2C994CCC" w14:textId="77777777" w:rsidR="00A511C2" w:rsidRDefault="00A511C2">
            <w:pPr>
              <w:pStyle w:val="TableParagraph"/>
              <w:rPr>
                <w:rFonts w:ascii="Arial"/>
                <w:b/>
              </w:rPr>
            </w:pPr>
          </w:p>
          <w:p w14:paraId="1023F512" w14:textId="77777777" w:rsidR="00A511C2" w:rsidRDefault="00A511C2">
            <w:pPr>
              <w:pStyle w:val="TableParagraph"/>
              <w:spacing w:before="165"/>
              <w:rPr>
                <w:rFonts w:ascii="Arial"/>
                <w:b/>
              </w:rPr>
            </w:pPr>
          </w:p>
          <w:p w14:paraId="4E7D678A" w14:textId="77777777" w:rsidR="00A511C2" w:rsidRDefault="00B508D7">
            <w:pPr>
              <w:pStyle w:val="TableParagraph"/>
              <w:ind w:left="107"/>
              <w:rPr>
                <w:b/>
              </w:rPr>
            </w:pPr>
            <w:r>
              <w:rPr>
                <w:b/>
                <w:color w:val="373939"/>
                <w:spacing w:val="-2"/>
              </w:rPr>
              <w:t>Experience</w:t>
            </w:r>
          </w:p>
        </w:tc>
        <w:tc>
          <w:tcPr>
            <w:tcW w:w="4266" w:type="dxa"/>
            <w:shd w:val="clear" w:color="auto" w:fill="F1F1F1"/>
          </w:tcPr>
          <w:p w14:paraId="3BF9F538" w14:textId="77777777" w:rsidR="00A511C2" w:rsidRDefault="00A511C2">
            <w:pPr>
              <w:pStyle w:val="TableParagraph"/>
              <w:rPr>
                <w:rFonts w:ascii="Arial"/>
                <w:b/>
              </w:rPr>
            </w:pPr>
          </w:p>
          <w:p w14:paraId="7F41483F" w14:textId="77777777" w:rsidR="00A511C2" w:rsidRDefault="00A511C2">
            <w:pPr>
              <w:pStyle w:val="TableParagraph"/>
              <w:spacing w:before="30"/>
              <w:rPr>
                <w:rFonts w:ascii="Arial"/>
                <w:b/>
              </w:rPr>
            </w:pPr>
          </w:p>
          <w:p w14:paraId="067D901A" w14:textId="77777777" w:rsidR="00A511C2" w:rsidRDefault="00B508D7">
            <w:pPr>
              <w:pStyle w:val="TableParagraph"/>
              <w:ind w:left="107" w:right="90"/>
            </w:pPr>
            <w:r>
              <w:rPr>
                <w:color w:val="373939"/>
              </w:rPr>
              <w:t>Working</w:t>
            </w:r>
            <w:r>
              <w:rPr>
                <w:color w:val="373939"/>
                <w:spacing w:val="-7"/>
              </w:rPr>
              <w:t xml:space="preserve"> </w:t>
            </w:r>
            <w:r>
              <w:rPr>
                <w:color w:val="373939"/>
              </w:rPr>
              <w:t>with</w:t>
            </w:r>
            <w:r>
              <w:rPr>
                <w:color w:val="373939"/>
                <w:spacing w:val="-4"/>
              </w:rPr>
              <w:t xml:space="preserve"> </w:t>
            </w:r>
            <w:r>
              <w:rPr>
                <w:color w:val="373939"/>
              </w:rPr>
              <w:t>children</w:t>
            </w:r>
            <w:r>
              <w:rPr>
                <w:color w:val="373939"/>
                <w:spacing w:val="-8"/>
              </w:rPr>
              <w:t xml:space="preserve"> </w:t>
            </w:r>
            <w:r>
              <w:rPr>
                <w:color w:val="373939"/>
              </w:rPr>
              <w:t>at</w:t>
            </w:r>
            <w:r>
              <w:rPr>
                <w:color w:val="373939"/>
                <w:spacing w:val="-5"/>
              </w:rPr>
              <w:t xml:space="preserve"> </w:t>
            </w:r>
            <w:r>
              <w:rPr>
                <w:color w:val="373939"/>
              </w:rPr>
              <w:t>GCSE</w:t>
            </w:r>
            <w:r>
              <w:rPr>
                <w:color w:val="373939"/>
                <w:spacing w:val="-5"/>
              </w:rPr>
              <w:t xml:space="preserve"> </w:t>
            </w:r>
            <w:r>
              <w:rPr>
                <w:color w:val="373939"/>
              </w:rPr>
              <w:t>Level</w:t>
            </w:r>
            <w:r>
              <w:rPr>
                <w:color w:val="373939"/>
                <w:spacing w:val="-8"/>
              </w:rPr>
              <w:t xml:space="preserve"> </w:t>
            </w:r>
            <w:r>
              <w:rPr>
                <w:color w:val="373939"/>
              </w:rPr>
              <w:t>English. Delivering and Tracking Interventions.</w:t>
            </w:r>
          </w:p>
        </w:tc>
        <w:tc>
          <w:tcPr>
            <w:tcW w:w="3942" w:type="dxa"/>
            <w:shd w:val="clear" w:color="auto" w:fill="F1F1F1"/>
          </w:tcPr>
          <w:p w14:paraId="1A0DE8A0" w14:textId="77777777" w:rsidR="00A511C2" w:rsidRDefault="00B508D7">
            <w:pPr>
              <w:pStyle w:val="TableParagraph"/>
              <w:spacing w:before="3" w:line="237" w:lineRule="auto"/>
              <w:ind w:left="107" w:right="44"/>
            </w:pPr>
            <w:r>
              <w:rPr>
                <w:color w:val="373939"/>
              </w:rPr>
              <w:t>Working</w:t>
            </w:r>
            <w:r>
              <w:rPr>
                <w:color w:val="373939"/>
                <w:spacing w:val="-7"/>
              </w:rPr>
              <w:t xml:space="preserve"> </w:t>
            </w:r>
            <w:r>
              <w:rPr>
                <w:color w:val="373939"/>
              </w:rPr>
              <w:t>with</w:t>
            </w:r>
            <w:r>
              <w:rPr>
                <w:color w:val="373939"/>
                <w:spacing w:val="-5"/>
              </w:rPr>
              <w:t xml:space="preserve"> </w:t>
            </w:r>
            <w:r>
              <w:rPr>
                <w:color w:val="373939"/>
              </w:rPr>
              <w:t>Key</w:t>
            </w:r>
            <w:r>
              <w:rPr>
                <w:color w:val="373939"/>
                <w:spacing w:val="-6"/>
              </w:rPr>
              <w:t xml:space="preserve"> </w:t>
            </w:r>
            <w:r>
              <w:rPr>
                <w:color w:val="373939"/>
              </w:rPr>
              <w:t>Stage</w:t>
            </w:r>
            <w:r>
              <w:rPr>
                <w:color w:val="373939"/>
                <w:spacing w:val="-7"/>
              </w:rPr>
              <w:t xml:space="preserve"> </w:t>
            </w:r>
            <w:r>
              <w:rPr>
                <w:color w:val="373939"/>
              </w:rPr>
              <w:t>2</w:t>
            </w:r>
            <w:r>
              <w:rPr>
                <w:color w:val="373939"/>
                <w:spacing w:val="-5"/>
              </w:rPr>
              <w:t xml:space="preserve"> </w:t>
            </w:r>
            <w:r>
              <w:rPr>
                <w:color w:val="373939"/>
              </w:rPr>
              <w:t>children</w:t>
            </w:r>
            <w:r>
              <w:rPr>
                <w:color w:val="373939"/>
                <w:spacing w:val="-4"/>
              </w:rPr>
              <w:t xml:space="preserve"> </w:t>
            </w:r>
            <w:r>
              <w:rPr>
                <w:color w:val="373939"/>
              </w:rPr>
              <w:t>in</w:t>
            </w:r>
            <w:r>
              <w:rPr>
                <w:color w:val="373939"/>
                <w:spacing w:val="-6"/>
              </w:rPr>
              <w:t xml:space="preserve"> </w:t>
            </w:r>
            <w:r>
              <w:rPr>
                <w:color w:val="373939"/>
              </w:rPr>
              <w:t>a relevant environment.</w:t>
            </w:r>
          </w:p>
          <w:p w14:paraId="22A1F7ED" w14:textId="77777777" w:rsidR="00A511C2" w:rsidRDefault="00B508D7">
            <w:pPr>
              <w:pStyle w:val="TableParagraph"/>
              <w:spacing w:before="2"/>
              <w:ind w:left="107" w:right="44"/>
            </w:pPr>
            <w:r>
              <w:rPr>
                <w:color w:val="373939"/>
              </w:rPr>
              <w:t>Experience</w:t>
            </w:r>
            <w:r>
              <w:rPr>
                <w:color w:val="373939"/>
                <w:spacing w:val="-10"/>
              </w:rPr>
              <w:t xml:space="preserve"> </w:t>
            </w:r>
            <w:r>
              <w:rPr>
                <w:color w:val="373939"/>
              </w:rPr>
              <w:t>of</w:t>
            </w:r>
            <w:r>
              <w:rPr>
                <w:color w:val="373939"/>
                <w:spacing w:val="-8"/>
              </w:rPr>
              <w:t xml:space="preserve"> </w:t>
            </w:r>
            <w:r>
              <w:rPr>
                <w:color w:val="373939"/>
              </w:rPr>
              <w:t>successfully</w:t>
            </w:r>
            <w:r>
              <w:rPr>
                <w:color w:val="373939"/>
                <w:spacing w:val="-11"/>
              </w:rPr>
              <w:t xml:space="preserve"> </w:t>
            </w:r>
            <w:r>
              <w:rPr>
                <w:color w:val="373939"/>
              </w:rPr>
              <w:t>delivering</w:t>
            </w:r>
            <w:r>
              <w:rPr>
                <w:color w:val="373939"/>
                <w:spacing w:val="-9"/>
              </w:rPr>
              <w:t xml:space="preserve"> </w:t>
            </w:r>
            <w:r>
              <w:rPr>
                <w:color w:val="373939"/>
              </w:rPr>
              <w:t xml:space="preserve">a specific </w:t>
            </w:r>
            <w:proofErr w:type="spellStart"/>
            <w:r>
              <w:rPr>
                <w:color w:val="373939"/>
              </w:rPr>
              <w:t>programme</w:t>
            </w:r>
            <w:proofErr w:type="spellEnd"/>
            <w:r>
              <w:rPr>
                <w:color w:val="373939"/>
              </w:rPr>
              <w:t xml:space="preserve"> of support to an individual or small group of children.</w:t>
            </w:r>
          </w:p>
        </w:tc>
      </w:tr>
    </w:tbl>
    <w:p w14:paraId="33BDE766" w14:textId="77777777" w:rsidR="00A511C2" w:rsidRDefault="00A511C2">
      <w:pPr>
        <w:sectPr w:rsidR="00A511C2">
          <w:headerReference w:type="default" r:id="rId9"/>
          <w:footerReference w:type="default" r:id="rId10"/>
          <w:pgSz w:w="11910" w:h="16840"/>
          <w:pgMar w:top="980" w:right="740" w:bottom="1060" w:left="740" w:header="618" w:footer="870" w:gutter="0"/>
          <w:cols w:space="720"/>
        </w:sectPr>
      </w:pPr>
    </w:p>
    <w:p w14:paraId="17630DE6" w14:textId="77777777" w:rsidR="00A511C2" w:rsidRDefault="00A511C2">
      <w:pPr>
        <w:pStyle w:val="BodyText"/>
        <w:spacing w:before="132" w:after="1"/>
        <w:rPr>
          <w:rFonts w:ascii="Arial"/>
          <w:b/>
          <w:sz w:val="20"/>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4266"/>
        <w:gridCol w:w="3942"/>
      </w:tblGrid>
      <w:tr w:rsidR="00A511C2" w14:paraId="73B611D0" w14:textId="77777777">
        <w:trPr>
          <w:trHeight w:val="2954"/>
        </w:trPr>
        <w:tc>
          <w:tcPr>
            <w:tcW w:w="1863" w:type="dxa"/>
            <w:shd w:val="clear" w:color="auto" w:fill="F1F1F1"/>
          </w:tcPr>
          <w:p w14:paraId="4E18DBDD" w14:textId="77777777" w:rsidR="00A511C2" w:rsidRDefault="00A511C2">
            <w:pPr>
              <w:pStyle w:val="TableParagraph"/>
              <w:rPr>
                <w:rFonts w:ascii="Arial"/>
                <w:b/>
              </w:rPr>
            </w:pPr>
          </w:p>
          <w:p w14:paraId="2AB786AD" w14:textId="77777777" w:rsidR="00A511C2" w:rsidRDefault="00A511C2">
            <w:pPr>
              <w:pStyle w:val="TableParagraph"/>
              <w:rPr>
                <w:rFonts w:ascii="Arial"/>
                <w:b/>
              </w:rPr>
            </w:pPr>
          </w:p>
          <w:p w14:paraId="5DB66912" w14:textId="77777777" w:rsidR="00A511C2" w:rsidRDefault="00A511C2">
            <w:pPr>
              <w:pStyle w:val="TableParagraph"/>
              <w:rPr>
                <w:rFonts w:ascii="Arial"/>
                <w:b/>
              </w:rPr>
            </w:pPr>
          </w:p>
          <w:p w14:paraId="39E9C9A8" w14:textId="77777777" w:rsidR="00A511C2" w:rsidRDefault="00A511C2">
            <w:pPr>
              <w:pStyle w:val="TableParagraph"/>
              <w:rPr>
                <w:rFonts w:ascii="Arial"/>
                <w:b/>
              </w:rPr>
            </w:pPr>
          </w:p>
          <w:p w14:paraId="58E9FE02" w14:textId="77777777" w:rsidR="00A511C2" w:rsidRDefault="00A511C2">
            <w:pPr>
              <w:pStyle w:val="TableParagraph"/>
              <w:spacing w:before="78"/>
              <w:rPr>
                <w:rFonts w:ascii="Arial"/>
                <w:b/>
              </w:rPr>
            </w:pPr>
          </w:p>
          <w:p w14:paraId="23C2739C" w14:textId="77777777" w:rsidR="00A511C2" w:rsidRDefault="00B508D7">
            <w:pPr>
              <w:pStyle w:val="TableParagraph"/>
              <w:ind w:left="107"/>
              <w:rPr>
                <w:b/>
              </w:rPr>
            </w:pPr>
            <w:r>
              <w:rPr>
                <w:b/>
                <w:color w:val="373939"/>
                <w:spacing w:val="-2"/>
              </w:rPr>
              <w:t>Other</w:t>
            </w:r>
          </w:p>
        </w:tc>
        <w:tc>
          <w:tcPr>
            <w:tcW w:w="4266" w:type="dxa"/>
            <w:shd w:val="clear" w:color="auto" w:fill="F1F1F1"/>
          </w:tcPr>
          <w:p w14:paraId="75D9FC30" w14:textId="77777777" w:rsidR="00A511C2" w:rsidRDefault="00B508D7">
            <w:pPr>
              <w:pStyle w:val="TableParagraph"/>
              <w:ind w:left="107" w:right="82"/>
              <w:jc w:val="both"/>
            </w:pPr>
            <w:r>
              <w:rPr>
                <w:color w:val="373939"/>
              </w:rPr>
              <w:t>Positive and approachable with patience and the presence to inspire confidence and trust combined</w:t>
            </w:r>
            <w:r>
              <w:rPr>
                <w:color w:val="373939"/>
                <w:spacing w:val="-6"/>
              </w:rPr>
              <w:t xml:space="preserve"> </w:t>
            </w:r>
            <w:r>
              <w:rPr>
                <w:color w:val="373939"/>
              </w:rPr>
              <w:t>with</w:t>
            </w:r>
            <w:r>
              <w:rPr>
                <w:color w:val="373939"/>
                <w:spacing w:val="-6"/>
              </w:rPr>
              <w:t xml:space="preserve"> </w:t>
            </w:r>
            <w:r>
              <w:rPr>
                <w:color w:val="373939"/>
              </w:rPr>
              <w:t>an</w:t>
            </w:r>
            <w:r>
              <w:rPr>
                <w:color w:val="373939"/>
                <w:spacing w:val="-7"/>
              </w:rPr>
              <w:t xml:space="preserve"> </w:t>
            </w:r>
            <w:r>
              <w:rPr>
                <w:color w:val="373939"/>
              </w:rPr>
              <w:t>enthusiasm</w:t>
            </w:r>
            <w:r>
              <w:rPr>
                <w:color w:val="373939"/>
                <w:spacing w:val="-5"/>
              </w:rPr>
              <w:t xml:space="preserve"> </w:t>
            </w:r>
            <w:r>
              <w:rPr>
                <w:color w:val="373939"/>
              </w:rPr>
              <w:t>to</w:t>
            </w:r>
            <w:r>
              <w:rPr>
                <w:color w:val="373939"/>
                <w:spacing w:val="-7"/>
              </w:rPr>
              <w:t xml:space="preserve"> </w:t>
            </w:r>
            <w:r>
              <w:rPr>
                <w:color w:val="373939"/>
              </w:rPr>
              <w:t>see</w:t>
            </w:r>
            <w:r>
              <w:rPr>
                <w:color w:val="373939"/>
                <w:spacing w:val="-8"/>
              </w:rPr>
              <w:t xml:space="preserve"> </w:t>
            </w:r>
            <w:r>
              <w:rPr>
                <w:color w:val="373939"/>
              </w:rPr>
              <w:t>children progress and develop.</w:t>
            </w:r>
          </w:p>
          <w:p w14:paraId="46ACB972" w14:textId="77777777" w:rsidR="00A511C2" w:rsidRDefault="00B508D7">
            <w:pPr>
              <w:pStyle w:val="TableParagraph"/>
              <w:ind w:left="107" w:right="90"/>
            </w:pPr>
            <w:r>
              <w:rPr>
                <w:color w:val="373939"/>
              </w:rPr>
              <w:t>Willing</w:t>
            </w:r>
            <w:r>
              <w:rPr>
                <w:color w:val="373939"/>
                <w:spacing w:val="-6"/>
              </w:rPr>
              <w:t xml:space="preserve"> </w:t>
            </w:r>
            <w:r>
              <w:rPr>
                <w:color w:val="373939"/>
              </w:rPr>
              <w:t>to</w:t>
            </w:r>
            <w:r>
              <w:rPr>
                <w:color w:val="373939"/>
                <w:spacing w:val="-6"/>
              </w:rPr>
              <w:t xml:space="preserve"> </w:t>
            </w:r>
            <w:r>
              <w:rPr>
                <w:color w:val="373939"/>
              </w:rPr>
              <w:t>work</w:t>
            </w:r>
            <w:r>
              <w:rPr>
                <w:color w:val="373939"/>
                <w:spacing w:val="-5"/>
              </w:rPr>
              <w:t xml:space="preserve"> </w:t>
            </w:r>
            <w:r>
              <w:rPr>
                <w:color w:val="373939"/>
              </w:rPr>
              <w:t>flexibly</w:t>
            </w:r>
            <w:r>
              <w:rPr>
                <w:color w:val="373939"/>
                <w:spacing w:val="-7"/>
              </w:rPr>
              <w:t xml:space="preserve"> </w:t>
            </w:r>
            <w:r>
              <w:rPr>
                <w:color w:val="373939"/>
              </w:rPr>
              <w:t>as</w:t>
            </w:r>
            <w:r>
              <w:rPr>
                <w:color w:val="373939"/>
                <w:spacing w:val="-5"/>
              </w:rPr>
              <w:t xml:space="preserve"> </w:t>
            </w:r>
            <w:r>
              <w:rPr>
                <w:color w:val="373939"/>
              </w:rPr>
              <w:t>the</w:t>
            </w:r>
            <w:r>
              <w:rPr>
                <w:color w:val="373939"/>
                <w:spacing w:val="-5"/>
              </w:rPr>
              <w:t xml:space="preserve"> </w:t>
            </w:r>
            <w:r>
              <w:rPr>
                <w:color w:val="373939"/>
              </w:rPr>
              <w:t>needs</w:t>
            </w:r>
            <w:r>
              <w:rPr>
                <w:color w:val="373939"/>
                <w:spacing w:val="-5"/>
              </w:rPr>
              <w:t xml:space="preserve"> </w:t>
            </w:r>
            <w:r>
              <w:rPr>
                <w:color w:val="373939"/>
              </w:rPr>
              <w:t>and demands of school fluctuate.</w:t>
            </w:r>
          </w:p>
          <w:p w14:paraId="6B531591" w14:textId="77777777" w:rsidR="00A511C2" w:rsidRDefault="00B508D7">
            <w:pPr>
              <w:pStyle w:val="TableParagraph"/>
              <w:spacing w:before="1"/>
              <w:ind w:left="107" w:right="90"/>
            </w:pPr>
            <w:r>
              <w:rPr>
                <w:color w:val="373939"/>
              </w:rPr>
              <w:t>Adaptable and sensitive when dealing with challenging and sometimes demanding situations</w:t>
            </w:r>
            <w:r>
              <w:rPr>
                <w:color w:val="373939"/>
                <w:spacing w:val="-7"/>
              </w:rPr>
              <w:t xml:space="preserve"> </w:t>
            </w:r>
            <w:r>
              <w:rPr>
                <w:color w:val="373939"/>
              </w:rPr>
              <w:t>with</w:t>
            </w:r>
            <w:r>
              <w:rPr>
                <w:color w:val="373939"/>
                <w:spacing w:val="-7"/>
              </w:rPr>
              <w:t xml:space="preserve"> </w:t>
            </w:r>
            <w:r>
              <w:rPr>
                <w:color w:val="373939"/>
              </w:rPr>
              <w:t>the</w:t>
            </w:r>
            <w:r>
              <w:rPr>
                <w:color w:val="373939"/>
                <w:spacing w:val="-5"/>
              </w:rPr>
              <w:t xml:space="preserve"> </w:t>
            </w:r>
            <w:r>
              <w:rPr>
                <w:color w:val="373939"/>
              </w:rPr>
              <w:t>ability</w:t>
            </w:r>
            <w:r>
              <w:rPr>
                <w:color w:val="373939"/>
                <w:spacing w:val="-5"/>
              </w:rPr>
              <w:t xml:space="preserve"> </w:t>
            </w:r>
            <w:r>
              <w:rPr>
                <w:color w:val="373939"/>
              </w:rPr>
              <w:t>to</w:t>
            </w:r>
            <w:r>
              <w:rPr>
                <w:color w:val="373939"/>
                <w:spacing w:val="-4"/>
              </w:rPr>
              <w:t xml:space="preserve"> </w:t>
            </w:r>
            <w:r>
              <w:rPr>
                <w:color w:val="373939"/>
              </w:rPr>
              <w:t>be</w:t>
            </w:r>
            <w:r>
              <w:rPr>
                <w:color w:val="373939"/>
                <w:spacing w:val="-5"/>
              </w:rPr>
              <w:t xml:space="preserve"> </w:t>
            </w:r>
            <w:r>
              <w:rPr>
                <w:color w:val="373939"/>
              </w:rPr>
              <w:t>reflective</w:t>
            </w:r>
            <w:r>
              <w:rPr>
                <w:color w:val="373939"/>
                <w:spacing w:val="-5"/>
              </w:rPr>
              <w:t xml:space="preserve"> </w:t>
            </w:r>
            <w:r>
              <w:rPr>
                <w:color w:val="373939"/>
              </w:rPr>
              <w:t>and self-critical and to respond to feedback</w:t>
            </w:r>
          </w:p>
          <w:p w14:paraId="6D6F3CA1" w14:textId="77777777" w:rsidR="00A511C2" w:rsidRDefault="00B508D7">
            <w:pPr>
              <w:pStyle w:val="TableParagraph"/>
              <w:spacing w:line="248" w:lineRule="exact"/>
              <w:ind w:left="107"/>
            </w:pPr>
            <w:r>
              <w:rPr>
                <w:color w:val="373939"/>
              </w:rPr>
              <w:t>understanding</w:t>
            </w:r>
            <w:r>
              <w:rPr>
                <w:color w:val="373939"/>
                <w:spacing w:val="-5"/>
              </w:rPr>
              <w:t xml:space="preserve"> </w:t>
            </w:r>
            <w:r>
              <w:rPr>
                <w:color w:val="373939"/>
              </w:rPr>
              <w:t>the</w:t>
            </w:r>
            <w:r>
              <w:rPr>
                <w:color w:val="373939"/>
                <w:spacing w:val="-3"/>
              </w:rPr>
              <w:t xml:space="preserve"> </w:t>
            </w:r>
            <w:r>
              <w:rPr>
                <w:color w:val="373939"/>
              </w:rPr>
              <w:t>need</w:t>
            </w:r>
            <w:r>
              <w:rPr>
                <w:color w:val="373939"/>
                <w:spacing w:val="-7"/>
              </w:rPr>
              <w:t xml:space="preserve"> </w:t>
            </w:r>
            <w:r>
              <w:rPr>
                <w:color w:val="373939"/>
              </w:rPr>
              <w:t>for</w:t>
            </w:r>
            <w:r>
              <w:rPr>
                <w:color w:val="373939"/>
                <w:spacing w:val="-3"/>
              </w:rPr>
              <w:t xml:space="preserve"> </w:t>
            </w:r>
            <w:r>
              <w:rPr>
                <w:color w:val="373939"/>
                <w:spacing w:val="-2"/>
              </w:rPr>
              <w:t>confidentiality.</w:t>
            </w:r>
          </w:p>
        </w:tc>
        <w:tc>
          <w:tcPr>
            <w:tcW w:w="3942" w:type="dxa"/>
            <w:shd w:val="clear" w:color="auto" w:fill="F1F1F1"/>
          </w:tcPr>
          <w:p w14:paraId="5F75EE7D" w14:textId="77777777" w:rsidR="00A511C2" w:rsidRDefault="00A511C2">
            <w:pPr>
              <w:pStyle w:val="TableParagraph"/>
              <w:spacing w:before="149"/>
              <w:rPr>
                <w:rFonts w:ascii="Arial"/>
                <w:b/>
              </w:rPr>
            </w:pPr>
          </w:p>
          <w:p w14:paraId="4A4B10F2" w14:textId="77777777" w:rsidR="00A511C2" w:rsidRDefault="00B508D7">
            <w:pPr>
              <w:pStyle w:val="TableParagraph"/>
              <w:ind w:left="107" w:right="44"/>
            </w:pPr>
            <w:r>
              <w:rPr>
                <w:color w:val="373939"/>
              </w:rPr>
              <w:t>A</w:t>
            </w:r>
            <w:r>
              <w:rPr>
                <w:color w:val="373939"/>
                <w:spacing w:val="-6"/>
              </w:rPr>
              <w:t xml:space="preserve"> </w:t>
            </w:r>
            <w:r>
              <w:rPr>
                <w:color w:val="373939"/>
              </w:rPr>
              <w:t>nurturing</w:t>
            </w:r>
            <w:r>
              <w:rPr>
                <w:color w:val="373939"/>
                <w:spacing w:val="-7"/>
              </w:rPr>
              <w:t xml:space="preserve"> </w:t>
            </w:r>
            <w:r>
              <w:rPr>
                <w:color w:val="373939"/>
              </w:rPr>
              <w:t>nature</w:t>
            </w:r>
            <w:r>
              <w:rPr>
                <w:color w:val="373939"/>
                <w:spacing w:val="-6"/>
              </w:rPr>
              <w:t xml:space="preserve"> </w:t>
            </w:r>
            <w:r>
              <w:rPr>
                <w:color w:val="373939"/>
              </w:rPr>
              <w:t>which</w:t>
            </w:r>
            <w:r>
              <w:rPr>
                <w:color w:val="373939"/>
                <w:spacing w:val="-9"/>
              </w:rPr>
              <w:t xml:space="preserve"> </w:t>
            </w:r>
            <w:r>
              <w:rPr>
                <w:color w:val="373939"/>
              </w:rPr>
              <w:t>will</w:t>
            </w:r>
            <w:r>
              <w:rPr>
                <w:color w:val="373939"/>
                <w:spacing w:val="-6"/>
              </w:rPr>
              <w:t xml:space="preserve"> </w:t>
            </w:r>
            <w:r>
              <w:rPr>
                <w:color w:val="373939"/>
              </w:rPr>
              <w:t>support</w:t>
            </w:r>
            <w:r>
              <w:rPr>
                <w:color w:val="373939"/>
                <w:spacing w:val="-6"/>
              </w:rPr>
              <w:t xml:space="preserve"> </w:t>
            </w:r>
            <w:r>
              <w:rPr>
                <w:color w:val="373939"/>
              </w:rPr>
              <w:t>and develop the wellbeing of all pupils.</w:t>
            </w:r>
          </w:p>
          <w:p w14:paraId="3CD5DE18" w14:textId="77777777" w:rsidR="00A511C2" w:rsidRDefault="00B508D7">
            <w:pPr>
              <w:pStyle w:val="TableParagraph"/>
              <w:spacing w:before="1"/>
              <w:ind w:left="107" w:right="44"/>
            </w:pPr>
            <w:r>
              <w:rPr>
                <w:color w:val="373939"/>
              </w:rPr>
              <w:t>Strong working ethos with a high level of commitment to the school and its values. Ability to work effectively as part of a team</w:t>
            </w:r>
            <w:r>
              <w:rPr>
                <w:color w:val="373939"/>
                <w:spacing w:val="-6"/>
              </w:rPr>
              <w:t xml:space="preserve"> </w:t>
            </w:r>
            <w:r>
              <w:rPr>
                <w:color w:val="373939"/>
              </w:rPr>
              <w:t>and</w:t>
            </w:r>
            <w:r>
              <w:rPr>
                <w:color w:val="373939"/>
                <w:spacing w:val="-8"/>
              </w:rPr>
              <w:t xml:space="preserve"> </w:t>
            </w:r>
            <w:r>
              <w:rPr>
                <w:color w:val="373939"/>
              </w:rPr>
              <w:t>form</w:t>
            </w:r>
            <w:r>
              <w:rPr>
                <w:color w:val="373939"/>
                <w:spacing w:val="-8"/>
              </w:rPr>
              <w:t xml:space="preserve"> </w:t>
            </w:r>
            <w:r>
              <w:rPr>
                <w:color w:val="373939"/>
              </w:rPr>
              <w:t>positive</w:t>
            </w:r>
            <w:r>
              <w:rPr>
                <w:color w:val="373939"/>
                <w:spacing w:val="-8"/>
              </w:rPr>
              <w:t xml:space="preserve"> </w:t>
            </w:r>
            <w:r>
              <w:rPr>
                <w:color w:val="373939"/>
              </w:rPr>
              <w:t>relationships</w:t>
            </w:r>
            <w:r>
              <w:rPr>
                <w:color w:val="373939"/>
                <w:spacing w:val="-7"/>
              </w:rPr>
              <w:t xml:space="preserve"> </w:t>
            </w:r>
            <w:r>
              <w:rPr>
                <w:color w:val="373939"/>
              </w:rPr>
              <w:t>with pupils,</w:t>
            </w:r>
            <w:r>
              <w:rPr>
                <w:color w:val="373939"/>
                <w:spacing w:val="-7"/>
              </w:rPr>
              <w:t xml:space="preserve"> </w:t>
            </w:r>
            <w:r>
              <w:rPr>
                <w:color w:val="373939"/>
              </w:rPr>
              <w:t>parents</w:t>
            </w:r>
            <w:r>
              <w:rPr>
                <w:color w:val="373939"/>
                <w:spacing w:val="-6"/>
              </w:rPr>
              <w:t xml:space="preserve"> </w:t>
            </w:r>
            <w:r>
              <w:rPr>
                <w:color w:val="373939"/>
              </w:rPr>
              <w:t>and</w:t>
            </w:r>
            <w:r>
              <w:rPr>
                <w:color w:val="373939"/>
                <w:spacing w:val="-8"/>
              </w:rPr>
              <w:t xml:space="preserve"> </w:t>
            </w:r>
            <w:r>
              <w:rPr>
                <w:color w:val="373939"/>
              </w:rPr>
              <w:t>carers,</w:t>
            </w:r>
            <w:r>
              <w:rPr>
                <w:color w:val="373939"/>
                <w:spacing w:val="-9"/>
              </w:rPr>
              <w:t xml:space="preserve"> </w:t>
            </w:r>
            <w:r>
              <w:rPr>
                <w:color w:val="373939"/>
              </w:rPr>
              <w:t>colleagues</w:t>
            </w:r>
            <w:r>
              <w:rPr>
                <w:color w:val="373939"/>
                <w:spacing w:val="-7"/>
              </w:rPr>
              <w:t xml:space="preserve"> </w:t>
            </w:r>
            <w:r>
              <w:rPr>
                <w:color w:val="373939"/>
              </w:rPr>
              <w:t>and the wider community.</w:t>
            </w:r>
          </w:p>
        </w:tc>
      </w:tr>
    </w:tbl>
    <w:p w14:paraId="2AD64343" w14:textId="77777777" w:rsidR="00A511C2" w:rsidRDefault="00A511C2">
      <w:pPr>
        <w:pStyle w:val="BodyText"/>
        <w:rPr>
          <w:rFonts w:ascii="Arial"/>
          <w:b/>
          <w:sz w:val="32"/>
        </w:rPr>
      </w:pPr>
    </w:p>
    <w:p w14:paraId="78DF2DFD" w14:textId="77777777" w:rsidR="00A511C2" w:rsidRDefault="00A511C2">
      <w:pPr>
        <w:pStyle w:val="BodyText"/>
        <w:spacing w:before="190"/>
        <w:rPr>
          <w:rFonts w:ascii="Arial"/>
          <w:b/>
          <w:sz w:val="32"/>
        </w:rPr>
      </w:pPr>
    </w:p>
    <w:p w14:paraId="24F43C25" w14:textId="77777777" w:rsidR="00A511C2" w:rsidRDefault="00B508D7">
      <w:pPr>
        <w:ind w:left="112"/>
        <w:jc w:val="both"/>
        <w:rPr>
          <w:rFonts w:ascii="Arial"/>
          <w:b/>
          <w:sz w:val="32"/>
        </w:rPr>
      </w:pPr>
      <w:r>
        <w:rPr>
          <w:rFonts w:ascii="Arial"/>
          <w:b/>
          <w:color w:val="006DB6"/>
          <w:sz w:val="32"/>
        </w:rPr>
        <w:t>Key</w:t>
      </w:r>
      <w:r>
        <w:rPr>
          <w:rFonts w:ascii="Arial"/>
          <w:b/>
          <w:color w:val="006DB6"/>
          <w:spacing w:val="-9"/>
          <w:sz w:val="32"/>
        </w:rPr>
        <w:t xml:space="preserve"> </w:t>
      </w:r>
      <w:r>
        <w:rPr>
          <w:rFonts w:ascii="Arial"/>
          <w:b/>
          <w:color w:val="006DB6"/>
          <w:spacing w:val="-2"/>
          <w:sz w:val="32"/>
        </w:rPr>
        <w:t>Stakeholders:</w:t>
      </w:r>
    </w:p>
    <w:p w14:paraId="48B42D62" w14:textId="77777777" w:rsidR="00A511C2" w:rsidRDefault="00B508D7">
      <w:pPr>
        <w:pStyle w:val="Heading1"/>
        <w:spacing w:before="307"/>
      </w:pPr>
      <w:r>
        <w:rPr>
          <w:rFonts w:ascii="Arial" w:hAnsi="Arial"/>
          <w:color w:val="006DB6"/>
          <w:spacing w:val="-6"/>
        </w:rPr>
        <w:t>Internal</w:t>
      </w:r>
      <w:r>
        <w:rPr>
          <w:rFonts w:ascii="Arial" w:hAnsi="Arial"/>
          <w:color w:val="006DB6"/>
          <w:spacing w:val="-3"/>
        </w:rPr>
        <w:t xml:space="preserve"> </w:t>
      </w:r>
      <w:r>
        <w:rPr>
          <w:rFonts w:ascii="Arial" w:hAnsi="Arial"/>
          <w:color w:val="006DB6"/>
          <w:spacing w:val="-6"/>
        </w:rPr>
        <w:t>–</w:t>
      </w:r>
      <w:r>
        <w:rPr>
          <w:rFonts w:ascii="Arial" w:hAnsi="Arial"/>
          <w:color w:val="006DB6"/>
          <w:spacing w:val="57"/>
        </w:rPr>
        <w:t xml:space="preserve"> </w:t>
      </w:r>
      <w:r>
        <w:rPr>
          <w:color w:val="006DB6"/>
          <w:spacing w:val="-6"/>
        </w:rPr>
        <w:t>Pupils,</w:t>
      </w:r>
      <w:r>
        <w:rPr>
          <w:color w:val="006DB6"/>
          <w:spacing w:val="-8"/>
        </w:rPr>
        <w:t xml:space="preserve"> </w:t>
      </w:r>
      <w:r>
        <w:rPr>
          <w:color w:val="006DB6"/>
          <w:spacing w:val="-6"/>
        </w:rPr>
        <w:t>Class</w:t>
      </w:r>
      <w:r>
        <w:rPr>
          <w:color w:val="006DB6"/>
          <w:spacing w:val="-8"/>
        </w:rPr>
        <w:t xml:space="preserve"> </w:t>
      </w:r>
      <w:r>
        <w:rPr>
          <w:color w:val="006DB6"/>
          <w:spacing w:val="-6"/>
        </w:rPr>
        <w:t>teachers,</w:t>
      </w:r>
      <w:r>
        <w:rPr>
          <w:color w:val="006DB6"/>
          <w:spacing w:val="-7"/>
        </w:rPr>
        <w:t xml:space="preserve"> </w:t>
      </w:r>
      <w:r>
        <w:rPr>
          <w:color w:val="006DB6"/>
          <w:spacing w:val="-6"/>
        </w:rPr>
        <w:t>SENDCo,</w:t>
      </w:r>
      <w:r>
        <w:rPr>
          <w:color w:val="006DB6"/>
          <w:spacing w:val="-8"/>
        </w:rPr>
        <w:t xml:space="preserve"> </w:t>
      </w:r>
      <w:r>
        <w:rPr>
          <w:color w:val="006DB6"/>
          <w:spacing w:val="-6"/>
        </w:rPr>
        <w:t>Assistant</w:t>
      </w:r>
      <w:r>
        <w:rPr>
          <w:color w:val="006DB6"/>
          <w:spacing w:val="-8"/>
        </w:rPr>
        <w:t xml:space="preserve"> </w:t>
      </w:r>
      <w:r>
        <w:rPr>
          <w:color w:val="006DB6"/>
          <w:spacing w:val="-6"/>
        </w:rPr>
        <w:t>SENDCo,</w:t>
      </w:r>
      <w:r>
        <w:rPr>
          <w:color w:val="006DB6"/>
          <w:spacing w:val="-8"/>
        </w:rPr>
        <w:t xml:space="preserve"> </w:t>
      </w:r>
      <w:r>
        <w:rPr>
          <w:color w:val="006DB6"/>
          <w:spacing w:val="-6"/>
        </w:rPr>
        <w:t>SLT</w:t>
      </w:r>
    </w:p>
    <w:p w14:paraId="433DEF8E" w14:textId="77777777" w:rsidR="00A511C2" w:rsidRDefault="00B508D7">
      <w:pPr>
        <w:spacing w:before="255"/>
        <w:ind w:left="112"/>
        <w:jc w:val="both"/>
        <w:rPr>
          <w:rFonts w:ascii="Arial" w:hAnsi="Arial"/>
          <w:b/>
          <w:sz w:val="24"/>
        </w:rPr>
      </w:pPr>
      <w:r>
        <w:rPr>
          <w:rFonts w:ascii="Arial" w:hAnsi="Arial"/>
          <w:b/>
          <w:color w:val="006DB6"/>
          <w:sz w:val="24"/>
        </w:rPr>
        <w:t>External</w:t>
      </w:r>
      <w:r>
        <w:rPr>
          <w:rFonts w:ascii="Arial" w:hAnsi="Arial"/>
          <w:b/>
          <w:color w:val="006DB6"/>
          <w:spacing w:val="-3"/>
          <w:sz w:val="24"/>
        </w:rPr>
        <w:t xml:space="preserve"> </w:t>
      </w:r>
      <w:r>
        <w:rPr>
          <w:rFonts w:ascii="Arial" w:hAnsi="Arial"/>
          <w:b/>
          <w:color w:val="006DB6"/>
          <w:sz w:val="24"/>
        </w:rPr>
        <w:t>–</w:t>
      </w:r>
      <w:r>
        <w:rPr>
          <w:rFonts w:ascii="Arial" w:hAnsi="Arial"/>
          <w:b/>
          <w:color w:val="006DB6"/>
          <w:spacing w:val="-1"/>
          <w:sz w:val="24"/>
        </w:rPr>
        <w:t xml:space="preserve"> </w:t>
      </w:r>
      <w:r>
        <w:rPr>
          <w:rFonts w:ascii="Arial" w:hAnsi="Arial"/>
          <w:b/>
          <w:color w:val="006DB6"/>
          <w:spacing w:val="-2"/>
          <w:sz w:val="24"/>
        </w:rPr>
        <w:t>Parents</w:t>
      </w:r>
    </w:p>
    <w:p w14:paraId="3A1BE417" w14:textId="77777777" w:rsidR="00A511C2" w:rsidRDefault="00B508D7">
      <w:pPr>
        <w:pStyle w:val="BodyText"/>
        <w:spacing w:before="275" w:line="259" w:lineRule="auto"/>
        <w:ind w:left="112" w:right="105"/>
        <w:jc w:val="both"/>
        <w:rPr>
          <w:rFonts w:ascii="Arial"/>
        </w:rPr>
      </w:pPr>
      <w:r>
        <w:rPr>
          <w:rFonts w:ascii="Arial"/>
        </w:rPr>
        <w:t>The</w:t>
      </w:r>
      <w:r>
        <w:rPr>
          <w:rFonts w:ascii="Arial"/>
          <w:spacing w:val="-2"/>
        </w:rPr>
        <w:t xml:space="preserve"> </w:t>
      </w:r>
      <w:r>
        <w:rPr>
          <w:rFonts w:ascii="Arial"/>
        </w:rPr>
        <w:t>Key</w:t>
      </w:r>
      <w:r>
        <w:rPr>
          <w:rFonts w:ascii="Arial"/>
          <w:spacing w:val="-2"/>
        </w:rPr>
        <w:t xml:space="preserve"> </w:t>
      </w:r>
      <w:r>
        <w:rPr>
          <w:rFonts w:ascii="Arial"/>
        </w:rPr>
        <w:t>Accountabilities</w:t>
      </w:r>
      <w:r>
        <w:rPr>
          <w:rFonts w:ascii="Arial"/>
          <w:spacing w:val="-2"/>
        </w:rPr>
        <w:t xml:space="preserve"> </w:t>
      </w:r>
      <w:r>
        <w:rPr>
          <w:rFonts w:ascii="Arial"/>
        </w:rPr>
        <w:t>listed</w:t>
      </w:r>
      <w:r>
        <w:rPr>
          <w:rFonts w:ascii="Arial"/>
          <w:spacing w:val="-2"/>
        </w:rPr>
        <w:t xml:space="preserve"> </w:t>
      </w:r>
      <w:r>
        <w:rPr>
          <w:rFonts w:ascii="Arial"/>
        </w:rPr>
        <w:t>above</w:t>
      </w:r>
      <w:r>
        <w:rPr>
          <w:rFonts w:ascii="Arial"/>
          <w:spacing w:val="-2"/>
        </w:rPr>
        <w:t xml:space="preserve"> </w:t>
      </w:r>
      <w:r>
        <w:rPr>
          <w:rFonts w:ascii="Arial"/>
        </w:rPr>
        <w:t>are</w:t>
      </w:r>
      <w:r>
        <w:rPr>
          <w:rFonts w:ascii="Arial"/>
          <w:spacing w:val="-2"/>
        </w:rPr>
        <w:t xml:space="preserve"> </w:t>
      </w:r>
      <w:r>
        <w:rPr>
          <w:rFonts w:ascii="Arial"/>
        </w:rPr>
        <w:t>not exhaustive and</w:t>
      </w:r>
      <w:r>
        <w:rPr>
          <w:rFonts w:ascii="Arial"/>
          <w:spacing w:val="-4"/>
        </w:rPr>
        <w:t xml:space="preserve"> </w:t>
      </w:r>
      <w:r>
        <w:rPr>
          <w:rFonts w:ascii="Arial"/>
        </w:rPr>
        <w:t>may</w:t>
      </w:r>
      <w:r>
        <w:rPr>
          <w:rFonts w:ascii="Arial"/>
          <w:spacing w:val="-4"/>
        </w:rPr>
        <w:t xml:space="preserve"> </w:t>
      </w:r>
      <w:r>
        <w:rPr>
          <w:rFonts w:ascii="Arial"/>
        </w:rPr>
        <w:t>be</w:t>
      </w:r>
      <w:r>
        <w:rPr>
          <w:rFonts w:ascii="Arial"/>
          <w:spacing w:val="-2"/>
        </w:rPr>
        <w:t xml:space="preserve"> </w:t>
      </w:r>
      <w:r>
        <w:rPr>
          <w:rFonts w:ascii="Arial"/>
        </w:rPr>
        <w:t>varied</w:t>
      </w:r>
      <w:r>
        <w:rPr>
          <w:rFonts w:ascii="Arial"/>
          <w:spacing w:val="-2"/>
        </w:rPr>
        <w:t xml:space="preserve"> </w:t>
      </w:r>
      <w:r>
        <w:rPr>
          <w:rFonts w:ascii="Arial"/>
        </w:rPr>
        <w:t>from</w:t>
      </w:r>
      <w:r>
        <w:rPr>
          <w:rFonts w:ascii="Arial"/>
          <w:spacing w:val="-3"/>
        </w:rPr>
        <w:t xml:space="preserve"> </w:t>
      </w:r>
      <w:r>
        <w:rPr>
          <w:rFonts w:ascii="Arial"/>
        </w:rPr>
        <w:t>time</w:t>
      </w:r>
      <w:r>
        <w:rPr>
          <w:rFonts w:ascii="Arial"/>
          <w:spacing w:val="-4"/>
        </w:rPr>
        <w:t xml:space="preserve"> </w:t>
      </w:r>
      <w:r>
        <w:rPr>
          <w:rFonts w:ascii="Arial"/>
        </w:rPr>
        <w:t>to</w:t>
      </w:r>
      <w:r>
        <w:rPr>
          <w:rFonts w:ascii="Arial"/>
          <w:spacing w:val="-4"/>
        </w:rPr>
        <w:t xml:space="preserve"> </w:t>
      </w:r>
      <w:r>
        <w:rPr>
          <w:rFonts w:ascii="Arial"/>
        </w:rPr>
        <w:t>time</w:t>
      </w:r>
      <w:r>
        <w:rPr>
          <w:rFonts w:ascii="Arial"/>
          <w:spacing w:val="-4"/>
        </w:rPr>
        <w:t xml:space="preserve"> </w:t>
      </w:r>
      <w:r>
        <w:rPr>
          <w:rFonts w:ascii="Arial"/>
        </w:rPr>
        <w:t>as</w:t>
      </w:r>
      <w:r>
        <w:rPr>
          <w:rFonts w:ascii="Arial"/>
          <w:spacing w:val="-2"/>
        </w:rPr>
        <w:t xml:space="preserve"> </w:t>
      </w:r>
      <w:r>
        <w:rPr>
          <w:rFonts w:ascii="Arial"/>
        </w:rPr>
        <w:t>dictated by</w:t>
      </w:r>
      <w:r>
        <w:rPr>
          <w:rFonts w:ascii="Arial"/>
          <w:spacing w:val="-9"/>
        </w:rPr>
        <w:t xml:space="preserve"> </w:t>
      </w:r>
      <w:r>
        <w:rPr>
          <w:rFonts w:ascii="Arial"/>
        </w:rPr>
        <w:t>the</w:t>
      </w:r>
      <w:r>
        <w:rPr>
          <w:rFonts w:ascii="Arial"/>
          <w:spacing w:val="-9"/>
        </w:rPr>
        <w:t xml:space="preserve"> </w:t>
      </w:r>
      <w:r>
        <w:rPr>
          <w:rFonts w:ascii="Arial"/>
        </w:rPr>
        <w:t>changing</w:t>
      </w:r>
      <w:r>
        <w:rPr>
          <w:rFonts w:ascii="Arial"/>
          <w:spacing w:val="-9"/>
        </w:rPr>
        <w:t xml:space="preserve"> </w:t>
      </w:r>
      <w:r>
        <w:rPr>
          <w:rFonts w:ascii="Arial"/>
        </w:rPr>
        <w:t>needs</w:t>
      </w:r>
      <w:r>
        <w:rPr>
          <w:rFonts w:ascii="Arial"/>
          <w:spacing w:val="-8"/>
        </w:rPr>
        <w:t xml:space="preserve"> </w:t>
      </w:r>
      <w:r>
        <w:rPr>
          <w:rFonts w:ascii="Arial"/>
        </w:rPr>
        <w:t>of</w:t>
      </w:r>
      <w:r>
        <w:rPr>
          <w:rFonts w:ascii="Arial"/>
          <w:spacing w:val="-10"/>
        </w:rPr>
        <w:t xml:space="preserve"> </w:t>
      </w:r>
      <w:r>
        <w:rPr>
          <w:rFonts w:ascii="Arial"/>
        </w:rPr>
        <w:t>Cognita.</w:t>
      </w:r>
      <w:r>
        <w:rPr>
          <w:rFonts w:ascii="Arial"/>
          <w:spacing w:val="-8"/>
        </w:rPr>
        <w:t xml:space="preserve"> </w:t>
      </w:r>
      <w:r>
        <w:rPr>
          <w:rFonts w:ascii="Arial"/>
        </w:rPr>
        <w:t>In</w:t>
      </w:r>
      <w:r>
        <w:rPr>
          <w:rFonts w:ascii="Arial"/>
          <w:spacing w:val="-11"/>
        </w:rPr>
        <w:t xml:space="preserve"> </w:t>
      </w:r>
      <w:r>
        <w:rPr>
          <w:rFonts w:ascii="Arial"/>
        </w:rPr>
        <w:t>this</w:t>
      </w:r>
      <w:r>
        <w:rPr>
          <w:rFonts w:ascii="Arial"/>
          <w:spacing w:val="-8"/>
        </w:rPr>
        <w:t xml:space="preserve"> </w:t>
      </w:r>
      <w:r>
        <w:rPr>
          <w:rFonts w:ascii="Arial"/>
        </w:rPr>
        <w:t>case,</w:t>
      </w:r>
      <w:r>
        <w:rPr>
          <w:rFonts w:ascii="Arial"/>
          <w:spacing w:val="-8"/>
        </w:rPr>
        <w:t xml:space="preserve"> </w:t>
      </w:r>
      <w:r>
        <w:rPr>
          <w:rFonts w:ascii="Arial"/>
        </w:rPr>
        <w:t>any</w:t>
      </w:r>
      <w:r>
        <w:rPr>
          <w:rFonts w:ascii="Arial"/>
          <w:spacing w:val="-8"/>
        </w:rPr>
        <w:t xml:space="preserve"> </w:t>
      </w:r>
      <w:r>
        <w:rPr>
          <w:rFonts w:ascii="Arial"/>
        </w:rPr>
        <w:t>significant</w:t>
      </w:r>
      <w:r>
        <w:rPr>
          <w:rFonts w:ascii="Arial"/>
          <w:spacing w:val="-7"/>
        </w:rPr>
        <w:t xml:space="preserve"> </w:t>
      </w:r>
      <w:r>
        <w:rPr>
          <w:rFonts w:ascii="Arial"/>
        </w:rPr>
        <w:t>changes</w:t>
      </w:r>
      <w:r>
        <w:rPr>
          <w:rFonts w:ascii="Arial"/>
          <w:spacing w:val="-7"/>
        </w:rPr>
        <w:t xml:space="preserve"> </w:t>
      </w:r>
      <w:r>
        <w:rPr>
          <w:rFonts w:ascii="Arial"/>
        </w:rPr>
        <w:t>or</w:t>
      </w:r>
      <w:r>
        <w:rPr>
          <w:rFonts w:ascii="Arial"/>
          <w:spacing w:val="-8"/>
        </w:rPr>
        <w:t xml:space="preserve"> </w:t>
      </w:r>
      <w:r>
        <w:rPr>
          <w:rFonts w:ascii="Arial"/>
        </w:rPr>
        <w:t>variations</w:t>
      </w:r>
      <w:r>
        <w:rPr>
          <w:rFonts w:ascii="Arial"/>
          <w:spacing w:val="-8"/>
        </w:rPr>
        <w:t xml:space="preserve"> </w:t>
      </w:r>
      <w:r>
        <w:rPr>
          <w:rFonts w:ascii="Arial"/>
        </w:rPr>
        <w:t>will</w:t>
      </w:r>
      <w:r>
        <w:rPr>
          <w:rFonts w:ascii="Arial"/>
          <w:spacing w:val="-10"/>
        </w:rPr>
        <w:t xml:space="preserve"> </w:t>
      </w:r>
      <w:r>
        <w:rPr>
          <w:rFonts w:ascii="Arial"/>
        </w:rPr>
        <w:t>be</w:t>
      </w:r>
      <w:r>
        <w:rPr>
          <w:rFonts w:ascii="Arial"/>
          <w:spacing w:val="-9"/>
        </w:rPr>
        <w:t xml:space="preserve"> </w:t>
      </w:r>
      <w:r>
        <w:rPr>
          <w:rFonts w:ascii="Arial"/>
        </w:rPr>
        <w:t>consulted</w:t>
      </w:r>
      <w:r>
        <w:rPr>
          <w:rFonts w:ascii="Arial"/>
          <w:spacing w:val="-9"/>
        </w:rPr>
        <w:t xml:space="preserve"> </w:t>
      </w:r>
      <w:r>
        <w:rPr>
          <w:rFonts w:ascii="Arial"/>
        </w:rPr>
        <w:t>with the post holder before undertaking these responsibilities.</w:t>
      </w:r>
    </w:p>
    <w:p w14:paraId="5B0A2776" w14:textId="77777777" w:rsidR="00A511C2" w:rsidRDefault="00A511C2">
      <w:pPr>
        <w:pStyle w:val="BodyText"/>
        <w:rPr>
          <w:rFonts w:ascii="Arial"/>
        </w:rPr>
      </w:pPr>
    </w:p>
    <w:p w14:paraId="2F98C34B" w14:textId="77777777" w:rsidR="00A511C2" w:rsidRDefault="00A511C2">
      <w:pPr>
        <w:pStyle w:val="BodyText"/>
        <w:rPr>
          <w:rFonts w:ascii="Arial"/>
        </w:rPr>
      </w:pPr>
    </w:p>
    <w:p w14:paraId="1288DD87" w14:textId="77777777" w:rsidR="00A511C2" w:rsidRDefault="00A511C2">
      <w:pPr>
        <w:pStyle w:val="BodyText"/>
        <w:rPr>
          <w:rFonts w:ascii="Arial"/>
        </w:rPr>
      </w:pPr>
    </w:p>
    <w:p w14:paraId="27A7503F" w14:textId="77777777" w:rsidR="00A511C2" w:rsidRDefault="00A511C2">
      <w:pPr>
        <w:pStyle w:val="BodyText"/>
        <w:spacing w:before="84"/>
        <w:rPr>
          <w:rFonts w:ascii="Arial"/>
        </w:rPr>
      </w:pPr>
    </w:p>
    <w:p w14:paraId="58BE504F" w14:textId="77777777" w:rsidR="00A511C2" w:rsidRDefault="00B508D7">
      <w:pPr>
        <w:pStyle w:val="Heading1"/>
        <w:rPr>
          <w:rFonts w:ascii="Arial" w:hAnsi="Arial"/>
        </w:rPr>
      </w:pPr>
      <w:r>
        <w:rPr>
          <w:rFonts w:ascii="Arial" w:hAnsi="Arial"/>
          <w:color w:val="006DB6"/>
        </w:rPr>
        <w:t>Signed:</w:t>
      </w:r>
      <w:r>
        <w:rPr>
          <w:rFonts w:ascii="Arial" w:hAnsi="Arial"/>
          <w:color w:val="006DB6"/>
          <w:spacing w:val="64"/>
        </w:rPr>
        <w:t xml:space="preserve"> </w:t>
      </w:r>
      <w:r>
        <w:rPr>
          <w:rFonts w:ascii="Arial" w:hAnsi="Arial"/>
          <w:color w:val="006DB6"/>
          <w:spacing w:val="-2"/>
        </w:rPr>
        <w:t>………………………</w:t>
      </w:r>
      <w:proofErr w:type="gramStart"/>
      <w:r>
        <w:rPr>
          <w:rFonts w:ascii="Arial" w:hAnsi="Arial"/>
          <w:color w:val="006DB6"/>
          <w:spacing w:val="-2"/>
        </w:rPr>
        <w:t>…..</w:t>
      </w:r>
      <w:proofErr w:type="gramEnd"/>
    </w:p>
    <w:p w14:paraId="181BD539" w14:textId="77777777" w:rsidR="00A511C2" w:rsidRDefault="00A511C2">
      <w:pPr>
        <w:pStyle w:val="BodyText"/>
        <w:rPr>
          <w:rFonts w:ascii="Arial"/>
          <w:b/>
          <w:sz w:val="24"/>
        </w:rPr>
      </w:pPr>
    </w:p>
    <w:p w14:paraId="7ECF9C1B" w14:textId="77777777" w:rsidR="00A511C2" w:rsidRDefault="00A511C2">
      <w:pPr>
        <w:pStyle w:val="BodyText"/>
        <w:spacing w:before="5"/>
        <w:rPr>
          <w:rFonts w:ascii="Arial"/>
          <w:b/>
          <w:sz w:val="24"/>
        </w:rPr>
      </w:pPr>
    </w:p>
    <w:p w14:paraId="7DA4C50C" w14:textId="77777777" w:rsidR="00A511C2" w:rsidRDefault="00B508D7">
      <w:pPr>
        <w:spacing w:line="256" w:lineRule="auto"/>
        <w:ind w:left="112" w:right="6756"/>
        <w:rPr>
          <w:rFonts w:ascii="Arial" w:hAnsi="Arial"/>
          <w:b/>
        </w:rPr>
      </w:pPr>
      <w:r>
        <w:rPr>
          <w:rFonts w:ascii="Arial" w:hAnsi="Arial"/>
          <w:b/>
          <w:color w:val="006DB6"/>
        </w:rPr>
        <w:t>Name (print): …………………. Date:</w:t>
      </w:r>
      <w:r>
        <w:rPr>
          <w:rFonts w:ascii="Arial" w:hAnsi="Arial"/>
          <w:b/>
          <w:color w:val="006DB6"/>
          <w:spacing w:val="-16"/>
        </w:rPr>
        <w:t xml:space="preserve"> </w:t>
      </w:r>
      <w:r>
        <w:rPr>
          <w:rFonts w:ascii="Arial" w:hAnsi="Arial"/>
          <w:b/>
          <w:color w:val="006DB6"/>
        </w:rPr>
        <w:t>……………………………….</w:t>
      </w:r>
    </w:p>
    <w:sectPr w:rsidR="00A511C2">
      <w:pgSz w:w="11910" w:h="16840"/>
      <w:pgMar w:top="980" w:right="740" w:bottom="1060" w:left="740" w:header="618"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EB222" w14:textId="77777777" w:rsidR="00B508D7" w:rsidRDefault="00B508D7">
      <w:r>
        <w:separator/>
      </w:r>
    </w:p>
  </w:endnote>
  <w:endnote w:type="continuationSeparator" w:id="0">
    <w:p w14:paraId="33FFE93F" w14:textId="77777777" w:rsidR="00B508D7" w:rsidRDefault="00B5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B5E7" w14:textId="77777777" w:rsidR="00A511C2" w:rsidRDefault="00B508D7">
    <w:pPr>
      <w:pStyle w:val="BodyText"/>
      <w:spacing w:line="14" w:lineRule="auto"/>
      <w:rPr>
        <w:sz w:val="20"/>
      </w:rPr>
    </w:pPr>
    <w:r>
      <w:rPr>
        <w:noProof/>
      </w:rPr>
      <mc:AlternateContent>
        <mc:Choice Requires="wps">
          <w:drawing>
            <wp:anchor distT="0" distB="0" distL="0" distR="0" simplePos="0" relativeHeight="487475200" behindDoc="1" locked="0" layoutInCell="1" allowOverlap="1" wp14:anchorId="4AE44658" wp14:editId="326B75C9">
              <wp:simplePos x="0" y="0"/>
              <wp:positionH relativeFrom="page">
                <wp:posOffset>4828413</wp:posOffset>
              </wp:positionH>
              <wp:positionV relativeFrom="page">
                <wp:posOffset>10000203</wp:posOffset>
              </wp:positionV>
              <wp:extent cx="2208530" cy="2559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255904"/>
                      </a:xfrm>
                      <a:prstGeom prst="rect">
                        <a:avLst/>
                      </a:prstGeom>
                    </wps:spPr>
                    <wps:txbx>
                      <w:txbxContent>
                        <w:p w14:paraId="7FA56496" w14:textId="77777777" w:rsidR="00A511C2" w:rsidRDefault="00B508D7">
                          <w:pPr>
                            <w:spacing w:before="15" w:line="183" w:lineRule="exact"/>
                            <w:ind w:right="18"/>
                            <w:jc w:val="right"/>
                            <w:rPr>
                              <w:rFonts w:ascii="Arial"/>
                              <w:sz w:val="16"/>
                            </w:rPr>
                          </w:pPr>
                          <w:r>
                            <w:rPr>
                              <w:rFonts w:ascii="Arial"/>
                              <w:sz w:val="16"/>
                            </w:rPr>
                            <w:t>Safer</w:t>
                          </w:r>
                          <w:r>
                            <w:rPr>
                              <w:rFonts w:ascii="Arial"/>
                              <w:spacing w:val="-6"/>
                              <w:sz w:val="16"/>
                            </w:rPr>
                            <w:t xml:space="preserve"> </w:t>
                          </w:r>
                          <w:r>
                            <w:rPr>
                              <w:rFonts w:ascii="Arial"/>
                              <w:sz w:val="16"/>
                            </w:rPr>
                            <w:t>Recruitment</w:t>
                          </w:r>
                          <w:r>
                            <w:rPr>
                              <w:rFonts w:ascii="Arial"/>
                              <w:spacing w:val="-5"/>
                              <w:sz w:val="16"/>
                            </w:rPr>
                            <w:t xml:space="preserve"> </w:t>
                          </w:r>
                          <w:r>
                            <w:rPr>
                              <w:rFonts w:ascii="Arial"/>
                              <w:sz w:val="16"/>
                            </w:rPr>
                            <w:t>Toolkit:</w:t>
                          </w:r>
                          <w:r>
                            <w:rPr>
                              <w:rFonts w:ascii="Arial"/>
                              <w:spacing w:val="-6"/>
                              <w:sz w:val="16"/>
                            </w:rPr>
                            <w:t xml:space="preserve"> </w:t>
                          </w:r>
                          <w:r>
                            <w:rPr>
                              <w:rFonts w:ascii="Arial"/>
                              <w:sz w:val="16"/>
                            </w:rPr>
                            <w:t>Role</w:t>
                          </w:r>
                          <w:r>
                            <w:rPr>
                              <w:rFonts w:ascii="Arial"/>
                              <w:spacing w:val="-7"/>
                              <w:sz w:val="16"/>
                            </w:rPr>
                            <w:t xml:space="preserve"> </w:t>
                          </w:r>
                          <w:r>
                            <w:rPr>
                              <w:rFonts w:ascii="Arial"/>
                              <w:sz w:val="16"/>
                            </w:rPr>
                            <w:t>Profile</w:t>
                          </w:r>
                          <w:r>
                            <w:rPr>
                              <w:rFonts w:ascii="Arial"/>
                              <w:spacing w:val="-5"/>
                              <w:sz w:val="16"/>
                            </w:rPr>
                            <w:t xml:space="preserve"> </w:t>
                          </w:r>
                          <w:r>
                            <w:rPr>
                              <w:rFonts w:ascii="Arial"/>
                              <w:spacing w:val="-2"/>
                              <w:sz w:val="16"/>
                            </w:rPr>
                            <w:t>Template</w:t>
                          </w:r>
                        </w:p>
                        <w:p w14:paraId="0710DE0F" w14:textId="77777777" w:rsidR="00A511C2" w:rsidRDefault="00B508D7">
                          <w:pPr>
                            <w:spacing w:line="183" w:lineRule="exact"/>
                            <w:ind w:right="18"/>
                            <w:jc w:val="right"/>
                            <w:rPr>
                              <w:rFonts w:ascii="Arial"/>
                              <w:sz w:val="16"/>
                            </w:rPr>
                          </w:pPr>
                          <w:r>
                            <w:rPr>
                              <w:rFonts w:ascii="Arial"/>
                              <w:sz w:val="16"/>
                            </w:rPr>
                            <w:t>January</w:t>
                          </w:r>
                          <w:r>
                            <w:rPr>
                              <w:rFonts w:ascii="Arial"/>
                              <w:spacing w:val="-3"/>
                              <w:sz w:val="16"/>
                            </w:rPr>
                            <w:t xml:space="preserve"> </w:t>
                          </w:r>
                          <w:r>
                            <w:rPr>
                              <w:rFonts w:ascii="Arial"/>
                              <w:spacing w:val="-4"/>
                              <w:sz w:val="16"/>
                            </w:rPr>
                            <w:t>2024</w:t>
                          </w:r>
                        </w:p>
                      </w:txbxContent>
                    </wps:txbx>
                    <wps:bodyPr wrap="square" lIns="0" tIns="0" rIns="0" bIns="0" rtlCol="0">
                      <a:noAutofit/>
                    </wps:bodyPr>
                  </wps:wsp>
                </a:graphicData>
              </a:graphic>
            </wp:anchor>
          </w:drawing>
        </mc:Choice>
        <mc:Fallback>
          <w:pict>
            <v:shapetype w14:anchorId="4AE44658" id="_x0000_t202" coordsize="21600,21600" o:spt="202" path="m,l,21600r21600,l21600,xe">
              <v:stroke joinstyle="miter"/>
              <v:path gradientshapeok="t" o:connecttype="rect"/>
            </v:shapetype>
            <v:shape id="Textbox 1" o:spid="_x0000_s1034" type="#_x0000_t202" style="position:absolute;margin-left:380.2pt;margin-top:787.4pt;width:173.9pt;height:20.1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IolAEAABsDAAAOAAAAZHJzL2Uyb0RvYy54bWysUsFu2zAMvQ/oPwi6N3a9ZeiMOMXWYsOA&#10;YhvQ9QMUWYqNWaJKKrHz96MUJxnW27CLRInU43uPWt1NbhB7g9SDb+TNopTCeA1t77eNfP75+fpW&#10;CorKt2oAbxp5MCTv1ldvVmOoTQUdDK1BwSCe6jE0sosx1EVBujNO0QKC8Zy0gE5FPuK2aFGNjO6G&#10;oirL98UI2AYEbYj49uGYlOuMb63R8bu1ZKIYGsncYl4xr5u0FuuVqreoQtfrmYb6BxZO9Z6bnqEe&#10;VFRih/0rKNdrBAIbFxpcAdb22mQNrOam/EvNU6eCyVrYHApnm+j/wepv+6fwA0WcPsHEA8wiKDyC&#10;/kXsTTEGquea5CnVxNVJ6GTRpZ0lCH7I3h7OfpopCs2XVVXeLt9ySnOuWi4/lO+S4cXldUCKXww4&#10;kYJGIs8rM1D7R4rH0lPJTObYPzGJ02bikhRuoD2wiJHn2Eh62Sk0UgxfPRuVhn4K8BRsTgHG4R7y&#10;10haPHzcRbB97nzBnTvzBDL3+bekEf95zlWXP73+DQAA//8DAFBLAwQUAAYACAAAACEA7VXOWOIA&#10;AAAOAQAADwAAAGRycy9kb3ducmV2LnhtbEyPwU7DMBBE70j8g7VI3Kidqk3bNE5VITghIdJw4OjE&#10;bmI1XofYbcPfsz3BbUfzNDuT7ybXs4sZg/UoIZkJYAYbry22Ej6r16c1sBAVatV7NBJ+TIBdcX+X&#10;q0z7K5bmcogtoxAMmZLQxThknIemM06FmR8Mknf0o1OR5NhyPaorhbuez4VIuVMW6UOnBvPcmeZ0&#10;ODsJ+y8sX+z3e/1RHktbVRuBb+lJyseHab8FFs0U/2C41afqUFCn2p9RB9ZLWKViQSgZy9WCRtyQ&#10;RKznwGq60mSZAC9y/n9G8QsAAP//AwBQSwECLQAUAAYACAAAACEAtoM4kv4AAADhAQAAEwAAAAAA&#10;AAAAAAAAAAAAAAAAW0NvbnRlbnRfVHlwZXNdLnhtbFBLAQItABQABgAIAAAAIQA4/SH/1gAAAJQB&#10;AAALAAAAAAAAAAAAAAAAAC8BAABfcmVscy8ucmVsc1BLAQItABQABgAIAAAAIQA9LxIolAEAABsD&#10;AAAOAAAAAAAAAAAAAAAAAC4CAABkcnMvZTJvRG9jLnhtbFBLAQItABQABgAIAAAAIQDtVc5Y4gAA&#10;AA4BAAAPAAAAAAAAAAAAAAAAAO4DAABkcnMvZG93bnJldi54bWxQSwUGAAAAAAQABADzAAAA/QQA&#10;AAAA&#10;" filled="f" stroked="f">
              <v:textbox inset="0,0,0,0">
                <w:txbxContent>
                  <w:p w14:paraId="7FA56496" w14:textId="77777777" w:rsidR="00A511C2" w:rsidRDefault="00B508D7">
                    <w:pPr>
                      <w:spacing w:before="15" w:line="183" w:lineRule="exact"/>
                      <w:ind w:right="18"/>
                      <w:jc w:val="right"/>
                      <w:rPr>
                        <w:rFonts w:ascii="Arial"/>
                        <w:sz w:val="16"/>
                      </w:rPr>
                    </w:pPr>
                    <w:r>
                      <w:rPr>
                        <w:rFonts w:ascii="Arial"/>
                        <w:sz w:val="16"/>
                      </w:rPr>
                      <w:t>Safer</w:t>
                    </w:r>
                    <w:r>
                      <w:rPr>
                        <w:rFonts w:ascii="Arial"/>
                        <w:spacing w:val="-6"/>
                        <w:sz w:val="16"/>
                      </w:rPr>
                      <w:t xml:space="preserve"> </w:t>
                    </w:r>
                    <w:r>
                      <w:rPr>
                        <w:rFonts w:ascii="Arial"/>
                        <w:sz w:val="16"/>
                      </w:rPr>
                      <w:t>Recruitment</w:t>
                    </w:r>
                    <w:r>
                      <w:rPr>
                        <w:rFonts w:ascii="Arial"/>
                        <w:spacing w:val="-5"/>
                        <w:sz w:val="16"/>
                      </w:rPr>
                      <w:t xml:space="preserve"> </w:t>
                    </w:r>
                    <w:r>
                      <w:rPr>
                        <w:rFonts w:ascii="Arial"/>
                        <w:sz w:val="16"/>
                      </w:rPr>
                      <w:t>Toolkit:</w:t>
                    </w:r>
                    <w:r>
                      <w:rPr>
                        <w:rFonts w:ascii="Arial"/>
                        <w:spacing w:val="-6"/>
                        <w:sz w:val="16"/>
                      </w:rPr>
                      <w:t xml:space="preserve"> </w:t>
                    </w:r>
                    <w:r>
                      <w:rPr>
                        <w:rFonts w:ascii="Arial"/>
                        <w:sz w:val="16"/>
                      </w:rPr>
                      <w:t>Role</w:t>
                    </w:r>
                    <w:r>
                      <w:rPr>
                        <w:rFonts w:ascii="Arial"/>
                        <w:spacing w:val="-7"/>
                        <w:sz w:val="16"/>
                      </w:rPr>
                      <w:t xml:space="preserve"> </w:t>
                    </w:r>
                    <w:r>
                      <w:rPr>
                        <w:rFonts w:ascii="Arial"/>
                        <w:sz w:val="16"/>
                      </w:rPr>
                      <w:t>Profile</w:t>
                    </w:r>
                    <w:r>
                      <w:rPr>
                        <w:rFonts w:ascii="Arial"/>
                        <w:spacing w:val="-5"/>
                        <w:sz w:val="16"/>
                      </w:rPr>
                      <w:t xml:space="preserve"> </w:t>
                    </w:r>
                    <w:r>
                      <w:rPr>
                        <w:rFonts w:ascii="Arial"/>
                        <w:spacing w:val="-2"/>
                        <w:sz w:val="16"/>
                      </w:rPr>
                      <w:t>Template</w:t>
                    </w:r>
                  </w:p>
                  <w:p w14:paraId="0710DE0F" w14:textId="77777777" w:rsidR="00A511C2" w:rsidRDefault="00B508D7">
                    <w:pPr>
                      <w:spacing w:line="183" w:lineRule="exact"/>
                      <w:ind w:right="18"/>
                      <w:jc w:val="right"/>
                      <w:rPr>
                        <w:rFonts w:ascii="Arial"/>
                        <w:sz w:val="16"/>
                      </w:rPr>
                    </w:pPr>
                    <w:r>
                      <w:rPr>
                        <w:rFonts w:ascii="Arial"/>
                        <w:sz w:val="16"/>
                      </w:rPr>
                      <w:t>January</w:t>
                    </w:r>
                    <w:r>
                      <w:rPr>
                        <w:rFonts w:ascii="Arial"/>
                        <w:spacing w:val="-3"/>
                        <w:sz w:val="16"/>
                      </w:rPr>
                      <w:t xml:space="preserve"> </w:t>
                    </w:r>
                    <w:r>
                      <w:rPr>
                        <w:rFonts w:ascii="Arial"/>
                        <w:spacing w:val="-4"/>
                        <w:sz w:val="16"/>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DC088" w14:textId="77777777" w:rsidR="00A511C2" w:rsidRDefault="00B508D7">
    <w:pPr>
      <w:pStyle w:val="BodyText"/>
      <w:spacing w:line="14" w:lineRule="auto"/>
      <w:rPr>
        <w:sz w:val="20"/>
      </w:rPr>
    </w:pPr>
    <w:r>
      <w:rPr>
        <w:noProof/>
      </w:rPr>
      <mc:AlternateContent>
        <mc:Choice Requires="wps">
          <w:drawing>
            <wp:anchor distT="0" distB="0" distL="0" distR="0" simplePos="0" relativeHeight="487476224" behindDoc="1" locked="0" layoutInCell="1" allowOverlap="1" wp14:anchorId="6270D52B" wp14:editId="1DAEB0BC">
              <wp:simplePos x="0" y="0"/>
              <wp:positionH relativeFrom="page">
                <wp:posOffset>4828413</wp:posOffset>
              </wp:positionH>
              <wp:positionV relativeFrom="page">
                <wp:posOffset>10000203</wp:posOffset>
              </wp:positionV>
              <wp:extent cx="2208530" cy="255904"/>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255904"/>
                      </a:xfrm>
                      <a:prstGeom prst="rect">
                        <a:avLst/>
                      </a:prstGeom>
                    </wps:spPr>
                    <wps:txbx>
                      <w:txbxContent>
                        <w:p w14:paraId="49D10C38" w14:textId="77777777" w:rsidR="00A511C2" w:rsidRDefault="00B508D7">
                          <w:pPr>
                            <w:spacing w:before="15" w:line="183" w:lineRule="exact"/>
                            <w:ind w:right="18"/>
                            <w:jc w:val="right"/>
                            <w:rPr>
                              <w:rFonts w:ascii="Arial"/>
                              <w:sz w:val="16"/>
                            </w:rPr>
                          </w:pPr>
                          <w:r>
                            <w:rPr>
                              <w:rFonts w:ascii="Arial"/>
                              <w:sz w:val="16"/>
                            </w:rPr>
                            <w:t>Safer</w:t>
                          </w:r>
                          <w:r>
                            <w:rPr>
                              <w:rFonts w:ascii="Arial"/>
                              <w:spacing w:val="-6"/>
                              <w:sz w:val="16"/>
                            </w:rPr>
                            <w:t xml:space="preserve"> </w:t>
                          </w:r>
                          <w:r>
                            <w:rPr>
                              <w:rFonts w:ascii="Arial"/>
                              <w:sz w:val="16"/>
                            </w:rPr>
                            <w:t>Recruitment</w:t>
                          </w:r>
                          <w:r>
                            <w:rPr>
                              <w:rFonts w:ascii="Arial"/>
                              <w:spacing w:val="-4"/>
                              <w:sz w:val="16"/>
                            </w:rPr>
                            <w:t xml:space="preserve"> </w:t>
                          </w:r>
                          <w:r>
                            <w:rPr>
                              <w:rFonts w:ascii="Arial"/>
                              <w:sz w:val="16"/>
                            </w:rPr>
                            <w:t>Toolkit:</w:t>
                          </w:r>
                          <w:r>
                            <w:rPr>
                              <w:rFonts w:ascii="Arial"/>
                              <w:spacing w:val="-7"/>
                              <w:sz w:val="16"/>
                            </w:rPr>
                            <w:t xml:space="preserve"> </w:t>
                          </w:r>
                          <w:r>
                            <w:rPr>
                              <w:rFonts w:ascii="Arial"/>
                              <w:sz w:val="16"/>
                            </w:rPr>
                            <w:t>Role</w:t>
                          </w:r>
                          <w:r>
                            <w:rPr>
                              <w:rFonts w:ascii="Arial"/>
                              <w:spacing w:val="-7"/>
                              <w:sz w:val="16"/>
                            </w:rPr>
                            <w:t xml:space="preserve"> </w:t>
                          </w:r>
                          <w:r>
                            <w:rPr>
                              <w:rFonts w:ascii="Arial"/>
                              <w:sz w:val="16"/>
                            </w:rPr>
                            <w:t>Profile</w:t>
                          </w:r>
                          <w:r>
                            <w:rPr>
                              <w:rFonts w:ascii="Arial"/>
                              <w:spacing w:val="-4"/>
                              <w:sz w:val="16"/>
                            </w:rPr>
                            <w:t xml:space="preserve"> </w:t>
                          </w:r>
                          <w:r>
                            <w:rPr>
                              <w:rFonts w:ascii="Arial"/>
                              <w:spacing w:val="-2"/>
                              <w:sz w:val="16"/>
                            </w:rPr>
                            <w:t>Template</w:t>
                          </w:r>
                        </w:p>
                        <w:p w14:paraId="73CE8EA4" w14:textId="77777777" w:rsidR="00A511C2" w:rsidRDefault="00B508D7">
                          <w:pPr>
                            <w:spacing w:line="183" w:lineRule="exact"/>
                            <w:ind w:right="18"/>
                            <w:jc w:val="right"/>
                            <w:rPr>
                              <w:rFonts w:ascii="Arial"/>
                              <w:sz w:val="16"/>
                            </w:rPr>
                          </w:pPr>
                          <w:r>
                            <w:rPr>
                              <w:rFonts w:ascii="Arial"/>
                              <w:sz w:val="16"/>
                            </w:rPr>
                            <w:t>January</w:t>
                          </w:r>
                          <w:r>
                            <w:rPr>
                              <w:rFonts w:ascii="Arial"/>
                              <w:spacing w:val="-3"/>
                              <w:sz w:val="16"/>
                            </w:rPr>
                            <w:t xml:space="preserve"> </w:t>
                          </w:r>
                          <w:r>
                            <w:rPr>
                              <w:rFonts w:ascii="Arial"/>
                              <w:spacing w:val="-4"/>
                              <w:sz w:val="16"/>
                            </w:rPr>
                            <w:t>2024</w:t>
                          </w:r>
                        </w:p>
                      </w:txbxContent>
                    </wps:txbx>
                    <wps:bodyPr wrap="square" lIns="0" tIns="0" rIns="0" bIns="0" rtlCol="0">
                      <a:noAutofit/>
                    </wps:bodyPr>
                  </wps:wsp>
                </a:graphicData>
              </a:graphic>
            </wp:anchor>
          </w:drawing>
        </mc:Choice>
        <mc:Fallback>
          <w:pict>
            <v:shapetype w14:anchorId="6270D52B" id="_x0000_t202" coordsize="21600,21600" o:spt="202" path="m,l,21600r21600,l21600,xe">
              <v:stroke joinstyle="miter"/>
              <v:path gradientshapeok="t" o:connecttype="rect"/>
            </v:shapetype>
            <v:shape id="Textbox 11" o:spid="_x0000_s1035" type="#_x0000_t202" style="position:absolute;margin-left:380.2pt;margin-top:787.4pt;width:173.9pt;height:20.1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w4mAEAACIDAAAOAAAAZHJzL2Uyb0RvYy54bWysUsFuGyEQvVfKPyDuMZttXaUrr6M2UatK&#10;UVspzQdgFryoC0MY7F3/fQe8tqvmVvUCw8zweO8Nq7vJDWyvI1rwLb9ZVJxpr6Czftvy55+fr285&#10;wyR9JwfwuuUHjfxuffVmNYZG19DD0OnICMRjM4aW9ymFRghUvXYSFxC0p6KB6GSiY9yKLsqR0N0g&#10;6qp6L0aIXYigNCJlH45Fvi74xmiVvhuDOrGh5cQtlTWWdZNXsV7JZhtl6K2aach/YOGk9fToGepB&#10;Jsl20b6CclZFQDBpocAJMMYqXTSQmpvqLzVPvQy6aCFzMJxtwv8Hq77tn8KPyNL0CSYaYBGB4RHU&#10;LyRvxBiwmXuyp9ggdWehk4ku7ySB0UXy9nD2U0+JKUrWdXW7fEslRbV6ufxQvcuGi8vtEDF90eBY&#10;DloeaV6Fgdw/Yjq2nlpmMsf3M5M0bSZmu0yaOnNmA92BtIw0zpbjy05Gzdnw1ZNfefanIJ6CzSmI&#10;abiH8kOyJA8fdwmMLQQuuDMBGkSRMH+aPOk/z6Xr8rXXvwEAAP//AwBQSwMEFAAGAAgAAAAhAO1V&#10;zljiAAAADgEAAA8AAABkcnMvZG93bnJldi54bWxMj8FOwzAQRO9I/IO1SNyonapN2zROVSE4ISHS&#10;cODoxG5iNV6H2G3D37M9wW1H8zQ7k+8m17OLGYP1KCGZCWAGG68tthI+q9enNbAQFWrVezQSfkyA&#10;XXF/l6tM+yuW5nKILaMQDJmS0MU4ZJyHpjNOhZkfDJJ39KNTkeTYcj2qK4W7ns+FSLlTFulDpwbz&#10;3JnmdDg7CfsvLF/s93v9UR5LW1UbgW/pScrHh2m/BRbNFP9guNWn6lBQp9qfUQfWS1ilYkEoGcvV&#10;gkbckESs58BqutJkmQAvcv5/RvELAAD//wMAUEsBAi0AFAAGAAgAAAAhALaDOJL+AAAA4QEAABMA&#10;AAAAAAAAAAAAAAAAAAAAAFtDb250ZW50X1R5cGVzXS54bWxQSwECLQAUAAYACAAAACEAOP0h/9YA&#10;AACUAQAACwAAAAAAAAAAAAAAAAAvAQAAX3JlbHMvLnJlbHNQSwECLQAUAAYACAAAACEAKrqMOJgB&#10;AAAiAwAADgAAAAAAAAAAAAAAAAAuAgAAZHJzL2Uyb0RvYy54bWxQSwECLQAUAAYACAAAACEA7VXO&#10;WOIAAAAOAQAADwAAAAAAAAAAAAAAAADyAwAAZHJzL2Rvd25yZXYueG1sUEsFBgAAAAAEAAQA8wAA&#10;AAEFAAAAAA==&#10;" filled="f" stroked="f">
              <v:textbox inset="0,0,0,0">
                <w:txbxContent>
                  <w:p w14:paraId="49D10C38" w14:textId="77777777" w:rsidR="00A511C2" w:rsidRDefault="00B508D7">
                    <w:pPr>
                      <w:spacing w:before="15" w:line="183" w:lineRule="exact"/>
                      <w:ind w:right="18"/>
                      <w:jc w:val="right"/>
                      <w:rPr>
                        <w:rFonts w:ascii="Arial"/>
                        <w:sz w:val="16"/>
                      </w:rPr>
                    </w:pPr>
                    <w:r>
                      <w:rPr>
                        <w:rFonts w:ascii="Arial"/>
                        <w:sz w:val="16"/>
                      </w:rPr>
                      <w:t>Safer</w:t>
                    </w:r>
                    <w:r>
                      <w:rPr>
                        <w:rFonts w:ascii="Arial"/>
                        <w:spacing w:val="-6"/>
                        <w:sz w:val="16"/>
                      </w:rPr>
                      <w:t xml:space="preserve"> </w:t>
                    </w:r>
                    <w:r>
                      <w:rPr>
                        <w:rFonts w:ascii="Arial"/>
                        <w:sz w:val="16"/>
                      </w:rPr>
                      <w:t>Recruitment</w:t>
                    </w:r>
                    <w:r>
                      <w:rPr>
                        <w:rFonts w:ascii="Arial"/>
                        <w:spacing w:val="-4"/>
                        <w:sz w:val="16"/>
                      </w:rPr>
                      <w:t xml:space="preserve"> </w:t>
                    </w:r>
                    <w:r>
                      <w:rPr>
                        <w:rFonts w:ascii="Arial"/>
                        <w:sz w:val="16"/>
                      </w:rPr>
                      <w:t>Toolkit:</w:t>
                    </w:r>
                    <w:r>
                      <w:rPr>
                        <w:rFonts w:ascii="Arial"/>
                        <w:spacing w:val="-7"/>
                        <w:sz w:val="16"/>
                      </w:rPr>
                      <w:t xml:space="preserve"> </w:t>
                    </w:r>
                    <w:r>
                      <w:rPr>
                        <w:rFonts w:ascii="Arial"/>
                        <w:sz w:val="16"/>
                      </w:rPr>
                      <w:t>Role</w:t>
                    </w:r>
                    <w:r>
                      <w:rPr>
                        <w:rFonts w:ascii="Arial"/>
                        <w:spacing w:val="-7"/>
                        <w:sz w:val="16"/>
                      </w:rPr>
                      <w:t xml:space="preserve"> </w:t>
                    </w:r>
                    <w:r>
                      <w:rPr>
                        <w:rFonts w:ascii="Arial"/>
                        <w:sz w:val="16"/>
                      </w:rPr>
                      <w:t>Profile</w:t>
                    </w:r>
                    <w:r>
                      <w:rPr>
                        <w:rFonts w:ascii="Arial"/>
                        <w:spacing w:val="-4"/>
                        <w:sz w:val="16"/>
                      </w:rPr>
                      <w:t xml:space="preserve"> </w:t>
                    </w:r>
                    <w:r>
                      <w:rPr>
                        <w:rFonts w:ascii="Arial"/>
                        <w:spacing w:val="-2"/>
                        <w:sz w:val="16"/>
                      </w:rPr>
                      <w:t>Template</w:t>
                    </w:r>
                  </w:p>
                  <w:p w14:paraId="73CE8EA4" w14:textId="77777777" w:rsidR="00A511C2" w:rsidRDefault="00B508D7">
                    <w:pPr>
                      <w:spacing w:line="183" w:lineRule="exact"/>
                      <w:ind w:right="18"/>
                      <w:jc w:val="right"/>
                      <w:rPr>
                        <w:rFonts w:ascii="Arial"/>
                        <w:sz w:val="16"/>
                      </w:rPr>
                    </w:pPr>
                    <w:r>
                      <w:rPr>
                        <w:rFonts w:ascii="Arial"/>
                        <w:sz w:val="16"/>
                      </w:rPr>
                      <w:t>January</w:t>
                    </w:r>
                    <w:r>
                      <w:rPr>
                        <w:rFonts w:ascii="Arial"/>
                        <w:spacing w:val="-3"/>
                        <w:sz w:val="16"/>
                      </w:rPr>
                      <w:t xml:space="preserve"> </w:t>
                    </w:r>
                    <w:r>
                      <w:rPr>
                        <w:rFonts w:ascii="Arial"/>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1151" w14:textId="77777777" w:rsidR="00B508D7" w:rsidRDefault="00B508D7">
      <w:r>
        <w:separator/>
      </w:r>
    </w:p>
  </w:footnote>
  <w:footnote w:type="continuationSeparator" w:id="0">
    <w:p w14:paraId="137E16BE" w14:textId="77777777" w:rsidR="00B508D7" w:rsidRDefault="00B5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5AC1D" w14:textId="77777777" w:rsidR="00A511C2" w:rsidRDefault="00B508D7">
    <w:pPr>
      <w:pStyle w:val="BodyText"/>
      <w:spacing w:line="14" w:lineRule="auto"/>
      <w:rPr>
        <w:sz w:val="20"/>
      </w:rPr>
    </w:pPr>
    <w:r>
      <w:rPr>
        <w:noProof/>
      </w:rPr>
      <w:drawing>
        <wp:anchor distT="0" distB="0" distL="0" distR="0" simplePos="0" relativeHeight="487475712" behindDoc="1" locked="0" layoutInCell="1" allowOverlap="1" wp14:anchorId="5F92755C" wp14:editId="10AD465B">
          <wp:simplePos x="0" y="0"/>
          <wp:positionH relativeFrom="page">
            <wp:posOffset>5847715</wp:posOffset>
          </wp:positionH>
          <wp:positionV relativeFrom="page">
            <wp:posOffset>392429</wp:posOffset>
          </wp:positionV>
          <wp:extent cx="1171435" cy="24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171435" cy="241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6615B"/>
    <w:multiLevelType w:val="hybridMultilevel"/>
    <w:tmpl w:val="762E2BF4"/>
    <w:lvl w:ilvl="0" w:tplc="A9A46F82">
      <w:start w:val="1"/>
      <w:numFmt w:val="decimal"/>
      <w:lvlText w:val="%1."/>
      <w:lvlJc w:val="left"/>
      <w:pPr>
        <w:ind w:left="885" w:hanging="428"/>
      </w:pPr>
      <w:rPr>
        <w:rFonts w:ascii="Calibri" w:eastAsia="Calibri" w:hAnsi="Calibri" w:cs="Calibri" w:hint="default"/>
        <w:b w:val="0"/>
        <w:bCs w:val="0"/>
        <w:i w:val="0"/>
        <w:iCs w:val="0"/>
        <w:spacing w:val="0"/>
        <w:w w:val="100"/>
        <w:sz w:val="22"/>
        <w:szCs w:val="22"/>
        <w:lang w:val="en-US" w:eastAsia="en-US" w:bidi="ar-SA"/>
      </w:rPr>
    </w:lvl>
    <w:lvl w:ilvl="1" w:tplc="401A9B86">
      <w:numFmt w:val="bullet"/>
      <w:lvlText w:val="•"/>
      <w:lvlJc w:val="left"/>
      <w:pPr>
        <w:ind w:left="1834" w:hanging="428"/>
      </w:pPr>
      <w:rPr>
        <w:rFonts w:hint="default"/>
        <w:lang w:val="en-US" w:eastAsia="en-US" w:bidi="ar-SA"/>
      </w:rPr>
    </w:lvl>
    <w:lvl w:ilvl="2" w:tplc="13421A5C">
      <w:numFmt w:val="bullet"/>
      <w:lvlText w:val="•"/>
      <w:lvlJc w:val="left"/>
      <w:pPr>
        <w:ind w:left="2789" w:hanging="428"/>
      </w:pPr>
      <w:rPr>
        <w:rFonts w:hint="default"/>
        <w:lang w:val="en-US" w:eastAsia="en-US" w:bidi="ar-SA"/>
      </w:rPr>
    </w:lvl>
    <w:lvl w:ilvl="3" w:tplc="87FEAA7A">
      <w:numFmt w:val="bullet"/>
      <w:lvlText w:val="•"/>
      <w:lvlJc w:val="left"/>
      <w:pPr>
        <w:ind w:left="3743" w:hanging="428"/>
      </w:pPr>
      <w:rPr>
        <w:rFonts w:hint="default"/>
        <w:lang w:val="en-US" w:eastAsia="en-US" w:bidi="ar-SA"/>
      </w:rPr>
    </w:lvl>
    <w:lvl w:ilvl="4" w:tplc="985440BE">
      <w:numFmt w:val="bullet"/>
      <w:lvlText w:val="•"/>
      <w:lvlJc w:val="left"/>
      <w:pPr>
        <w:ind w:left="4698" w:hanging="428"/>
      </w:pPr>
      <w:rPr>
        <w:rFonts w:hint="default"/>
        <w:lang w:val="en-US" w:eastAsia="en-US" w:bidi="ar-SA"/>
      </w:rPr>
    </w:lvl>
    <w:lvl w:ilvl="5" w:tplc="1E002968">
      <w:numFmt w:val="bullet"/>
      <w:lvlText w:val="•"/>
      <w:lvlJc w:val="left"/>
      <w:pPr>
        <w:ind w:left="5653" w:hanging="428"/>
      </w:pPr>
      <w:rPr>
        <w:rFonts w:hint="default"/>
        <w:lang w:val="en-US" w:eastAsia="en-US" w:bidi="ar-SA"/>
      </w:rPr>
    </w:lvl>
    <w:lvl w:ilvl="6" w:tplc="CB16A328">
      <w:numFmt w:val="bullet"/>
      <w:lvlText w:val="•"/>
      <w:lvlJc w:val="left"/>
      <w:pPr>
        <w:ind w:left="6607" w:hanging="428"/>
      </w:pPr>
      <w:rPr>
        <w:rFonts w:hint="default"/>
        <w:lang w:val="en-US" w:eastAsia="en-US" w:bidi="ar-SA"/>
      </w:rPr>
    </w:lvl>
    <w:lvl w:ilvl="7" w:tplc="C546A694">
      <w:numFmt w:val="bullet"/>
      <w:lvlText w:val="•"/>
      <w:lvlJc w:val="left"/>
      <w:pPr>
        <w:ind w:left="7562" w:hanging="428"/>
      </w:pPr>
      <w:rPr>
        <w:rFonts w:hint="default"/>
        <w:lang w:val="en-US" w:eastAsia="en-US" w:bidi="ar-SA"/>
      </w:rPr>
    </w:lvl>
    <w:lvl w:ilvl="8" w:tplc="F212235E">
      <w:numFmt w:val="bullet"/>
      <w:lvlText w:val="•"/>
      <w:lvlJc w:val="left"/>
      <w:pPr>
        <w:ind w:left="8517" w:hanging="428"/>
      </w:pPr>
      <w:rPr>
        <w:rFonts w:hint="default"/>
        <w:lang w:val="en-US" w:eastAsia="en-US" w:bidi="ar-SA"/>
      </w:rPr>
    </w:lvl>
  </w:abstractNum>
  <w:abstractNum w:abstractNumId="1" w15:restartNumberingAfterBreak="0">
    <w:nsid w:val="6C3B6526"/>
    <w:multiLevelType w:val="hybridMultilevel"/>
    <w:tmpl w:val="4B2439E8"/>
    <w:lvl w:ilvl="0" w:tplc="EA1027C8">
      <w:numFmt w:val="bullet"/>
      <w:lvlText w:val=""/>
      <w:lvlJc w:val="left"/>
      <w:pPr>
        <w:ind w:left="613" w:hanging="356"/>
      </w:pPr>
      <w:rPr>
        <w:rFonts w:ascii="Symbol" w:eastAsia="Symbol" w:hAnsi="Symbol" w:cs="Symbol" w:hint="default"/>
        <w:b w:val="0"/>
        <w:bCs w:val="0"/>
        <w:i w:val="0"/>
        <w:iCs w:val="0"/>
        <w:spacing w:val="0"/>
        <w:w w:val="100"/>
        <w:sz w:val="22"/>
        <w:szCs w:val="22"/>
        <w:lang w:val="en-US" w:eastAsia="en-US" w:bidi="ar-SA"/>
      </w:rPr>
    </w:lvl>
    <w:lvl w:ilvl="1" w:tplc="97F07780">
      <w:numFmt w:val="bullet"/>
      <w:lvlText w:val="•"/>
      <w:lvlJc w:val="left"/>
      <w:pPr>
        <w:ind w:left="1574" w:hanging="356"/>
      </w:pPr>
      <w:rPr>
        <w:rFonts w:hint="default"/>
        <w:lang w:val="en-US" w:eastAsia="en-US" w:bidi="ar-SA"/>
      </w:rPr>
    </w:lvl>
    <w:lvl w:ilvl="2" w:tplc="E5BE35CA">
      <w:numFmt w:val="bullet"/>
      <w:lvlText w:val="•"/>
      <w:lvlJc w:val="left"/>
      <w:pPr>
        <w:ind w:left="2528" w:hanging="356"/>
      </w:pPr>
      <w:rPr>
        <w:rFonts w:hint="default"/>
        <w:lang w:val="en-US" w:eastAsia="en-US" w:bidi="ar-SA"/>
      </w:rPr>
    </w:lvl>
    <w:lvl w:ilvl="3" w:tplc="DEFC2000">
      <w:numFmt w:val="bullet"/>
      <w:lvlText w:val="•"/>
      <w:lvlJc w:val="left"/>
      <w:pPr>
        <w:ind w:left="3482" w:hanging="356"/>
      </w:pPr>
      <w:rPr>
        <w:rFonts w:hint="default"/>
        <w:lang w:val="en-US" w:eastAsia="en-US" w:bidi="ar-SA"/>
      </w:rPr>
    </w:lvl>
    <w:lvl w:ilvl="4" w:tplc="E7C27D8A">
      <w:numFmt w:val="bullet"/>
      <w:lvlText w:val="•"/>
      <w:lvlJc w:val="left"/>
      <w:pPr>
        <w:ind w:left="4436" w:hanging="356"/>
      </w:pPr>
      <w:rPr>
        <w:rFonts w:hint="default"/>
        <w:lang w:val="en-US" w:eastAsia="en-US" w:bidi="ar-SA"/>
      </w:rPr>
    </w:lvl>
    <w:lvl w:ilvl="5" w:tplc="A942D8E0">
      <w:numFmt w:val="bullet"/>
      <w:lvlText w:val="•"/>
      <w:lvlJc w:val="left"/>
      <w:pPr>
        <w:ind w:left="5390" w:hanging="356"/>
      </w:pPr>
      <w:rPr>
        <w:rFonts w:hint="default"/>
        <w:lang w:val="en-US" w:eastAsia="en-US" w:bidi="ar-SA"/>
      </w:rPr>
    </w:lvl>
    <w:lvl w:ilvl="6" w:tplc="B9C09C06">
      <w:numFmt w:val="bullet"/>
      <w:lvlText w:val="•"/>
      <w:lvlJc w:val="left"/>
      <w:pPr>
        <w:ind w:left="6344" w:hanging="356"/>
      </w:pPr>
      <w:rPr>
        <w:rFonts w:hint="default"/>
        <w:lang w:val="en-US" w:eastAsia="en-US" w:bidi="ar-SA"/>
      </w:rPr>
    </w:lvl>
    <w:lvl w:ilvl="7" w:tplc="0D4A3488">
      <w:numFmt w:val="bullet"/>
      <w:lvlText w:val="•"/>
      <w:lvlJc w:val="left"/>
      <w:pPr>
        <w:ind w:left="7298" w:hanging="356"/>
      </w:pPr>
      <w:rPr>
        <w:rFonts w:hint="default"/>
        <w:lang w:val="en-US" w:eastAsia="en-US" w:bidi="ar-SA"/>
      </w:rPr>
    </w:lvl>
    <w:lvl w:ilvl="8" w:tplc="8CB21E5C">
      <w:numFmt w:val="bullet"/>
      <w:lvlText w:val="•"/>
      <w:lvlJc w:val="left"/>
      <w:pPr>
        <w:ind w:left="8252" w:hanging="356"/>
      </w:pPr>
      <w:rPr>
        <w:rFonts w:hint="default"/>
        <w:lang w:val="en-US" w:eastAsia="en-US" w:bidi="ar-SA"/>
      </w:rPr>
    </w:lvl>
  </w:abstractNum>
  <w:num w:numId="1" w16cid:durableId="2050718525">
    <w:abstractNumId w:val="1"/>
  </w:num>
  <w:num w:numId="2" w16cid:durableId="204486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C2"/>
    <w:rsid w:val="004E3352"/>
    <w:rsid w:val="00A511C2"/>
    <w:rsid w:val="00B50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893F"/>
  <w15:docId w15:val="{BD4B1309-B220-49F6-8022-7C25B8FB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
      <w:jc w:val="both"/>
      <w:outlineLvl w:val="0"/>
    </w:pPr>
    <w:rPr>
      <w:rFonts w:ascii="Tahoma" w:eastAsia="Tahoma" w:hAnsi="Tahoma" w:cs="Tahom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5" w:right="514"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191011">
      <w:bodyDiv w:val="1"/>
      <w:marLeft w:val="0"/>
      <w:marRight w:val="0"/>
      <w:marTop w:val="0"/>
      <w:marBottom w:val="0"/>
      <w:divBdr>
        <w:top w:val="none" w:sz="0" w:space="0" w:color="auto"/>
        <w:left w:val="none" w:sz="0" w:space="0" w:color="auto"/>
        <w:bottom w:val="none" w:sz="0" w:space="0" w:color="auto"/>
        <w:right w:val="none" w:sz="0" w:space="0" w:color="auto"/>
      </w:divBdr>
    </w:div>
    <w:div w:id="158803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Kelly Ainsworth</cp:lastModifiedBy>
  <cp:revision>2</cp:revision>
  <dcterms:created xsi:type="dcterms:W3CDTF">2024-08-12T08:04:00Z</dcterms:created>
  <dcterms:modified xsi:type="dcterms:W3CDTF">2024-08-12T08:04:00Z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for Microsoft 365</vt:lpwstr>
  </property>
  <property fmtid="{D5CDD505-2E9C-101B-9397-08002B2CF9AE}" pid="4" name="LastSaved">
    <vt:filetime>2024-08-12T00:00:00Z</vt:filetime>
  </property>
  <property fmtid="{D5CDD505-2E9C-101B-9397-08002B2CF9AE}" pid="5" name="Producer">
    <vt:lpwstr>Microsoft® Word for Microsoft 365</vt:lpwstr>
  </property>
</Properties>
</file>